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07929" w14:textId="77777777" w:rsidR="005D3D3B" w:rsidRDefault="005D3D3B" w:rsidP="005D3D3B">
      <w:pPr>
        <w:jc w:val="both"/>
        <w:rPr>
          <w:rFonts w:ascii="Arial" w:hAnsi="Arial" w:cs="Arial"/>
          <w:b/>
          <w:sz w:val="24"/>
          <w:szCs w:val="24"/>
        </w:rPr>
      </w:pPr>
    </w:p>
    <w:p w14:paraId="56A4F2D5" w14:textId="77777777" w:rsidR="005D3D3B" w:rsidRPr="00432A90" w:rsidRDefault="005D3D3B" w:rsidP="005D3D3B">
      <w:pPr>
        <w:jc w:val="both"/>
        <w:rPr>
          <w:rFonts w:ascii="Arial" w:hAnsi="Arial" w:cs="Arial"/>
          <w:b/>
          <w:sz w:val="24"/>
          <w:szCs w:val="24"/>
        </w:rPr>
      </w:pPr>
      <w:r w:rsidRPr="00432A90">
        <w:rPr>
          <w:rFonts w:ascii="Arial" w:hAnsi="Arial" w:cs="Arial"/>
          <w:b/>
          <w:sz w:val="24"/>
          <w:szCs w:val="24"/>
        </w:rPr>
        <w:t>1. OBJETIVO</w:t>
      </w:r>
    </w:p>
    <w:p w14:paraId="1104C686" w14:textId="77777777" w:rsidR="005D3D3B" w:rsidRPr="00432A90" w:rsidRDefault="005D3D3B" w:rsidP="005D3D3B">
      <w:pPr>
        <w:jc w:val="both"/>
        <w:rPr>
          <w:rFonts w:ascii="Arial" w:hAnsi="Arial" w:cs="Arial"/>
          <w:sz w:val="24"/>
          <w:szCs w:val="24"/>
        </w:rPr>
      </w:pPr>
      <w:r w:rsidRPr="00432A90">
        <w:rPr>
          <w:rFonts w:ascii="Arial" w:hAnsi="Arial" w:cs="Arial"/>
          <w:sz w:val="24"/>
          <w:szCs w:val="24"/>
        </w:rPr>
        <w:t>El objetivo del programa de señalización y demarcación de áreas es ofrecer herramientas que permitan conocer el uso correcto de la señalización y el color para el ambiente de trabajo, esto con el fin de prevenir accidentes de trabajo y enfermedades profesionales, informando oportunamente los riesgos a los que se exponen en su entorno laboral.</w:t>
      </w:r>
    </w:p>
    <w:p w14:paraId="7F40C0CB" w14:textId="77777777" w:rsidR="005D3D3B" w:rsidRDefault="005D3D3B" w:rsidP="005D3D3B">
      <w:pPr>
        <w:jc w:val="both"/>
        <w:rPr>
          <w:rFonts w:ascii="Arial" w:hAnsi="Arial" w:cs="Arial"/>
          <w:b/>
          <w:sz w:val="24"/>
          <w:szCs w:val="24"/>
        </w:rPr>
      </w:pPr>
    </w:p>
    <w:p w14:paraId="72311BD6" w14:textId="77777777" w:rsidR="005D3D3B" w:rsidRPr="00432A90" w:rsidRDefault="005D3D3B" w:rsidP="005D3D3B">
      <w:pPr>
        <w:jc w:val="both"/>
        <w:rPr>
          <w:rFonts w:ascii="Arial" w:hAnsi="Arial" w:cs="Arial"/>
          <w:b/>
          <w:sz w:val="24"/>
          <w:szCs w:val="24"/>
        </w:rPr>
      </w:pPr>
      <w:r w:rsidRPr="00432A90">
        <w:rPr>
          <w:rFonts w:ascii="Arial" w:hAnsi="Arial" w:cs="Arial"/>
          <w:b/>
          <w:sz w:val="24"/>
          <w:szCs w:val="24"/>
        </w:rPr>
        <w:t>2. ALCANCE</w:t>
      </w:r>
    </w:p>
    <w:p w14:paraId="6105D6C1" w14:textId="77777777" w:rsidR="005D3D3B" w:rsidRPr="00432A90" w:rsidRDefault="005D3D3B" w:rsidP="005D3D3B">
      <w:pPr>
        <w:jc w:val="both"/>
        <w:rPr>
          <w:rFonts w:ascii="Arial" w:hAnsi="Arial" w:cs="Arial"/>
          <w:sz w:val="24"/>
          <w:szCs w:val="24"/>
        </w:rPr>
      </w:pPr>
      <w:r w:rsidRPr="00432A90">
        <w:rPr>
          <w:rFonts w:ascii="Arial" w:hAnsi="Arial" w:cs="Arial"/>
          <w:sz w:val="24"/>
          <w:szCs w:val="24"/>
        </w:rPr>
        <w:t>El programa de señalización y demarcación de áreas tiene alcance sobre todas las áreas de trabajo, zonas, ambientes, pasillos y demás instalaciones de</w:t>
      </w:r>
      <w:r w:rsidR="00AD3AC7">
        <w:rPr>
          <w:rFonts w:ascii="Arial" w:hAnsi="Arial" w:cs="Arial"/>
          <w:sz w:val="24"/>
          <w:szCs w:val="24"/>
        </w:rPr>
        <w:t xml:space="preserve">  AGUAS DEL HUILA S.A E.S.P.</w:t>
      </w:r>
    </w:p>
    <w:p w14:paraId="380C8740" w14:textId="77777777" w:rsidR="005D3D3B" w:rsidRDefault="005D3D3B" w:rsidP="005D3D3B">
      <w:pPr>
        <w:jc w:val="both"/>
        <w:rPr>
          <w:rFonts w:ascii="Arial" w:hAnsi="Arial" w:cs="Arial"/>
          <w:b/>
          <w:sz w:val="24"/>
          <w:szCs w:val="24"/>
        </w:rPr>
      </w:pPr>
    </w:p>
    <w:p w14:paraId="53AD739F" w14:textId="77777777" w:rsidR="005D3D3B" w:rsidRPr="00432A90" w:rsidRDefault="005D3D3B" w:rsidP="005D3D3B">
      <w:pPr>
        <w:jc w:val="both"/>
        <w:rPr>
          <w:rFonts w:ascii="Arial" w:hAnsi="Arial" w:cs="Arial"/>
          <w:b/>
          <w:sz w:val="24"/>
          <w:szCs w:val="24"/>
        </w:rPr>
      </w:pPr>
      <w:r w:rsidRPr="00432A90">
        <w:rPr>
          <w:rFonts w:ascii="Arial" w:hAnsi="Arial" w:cs="Arial"/>
          <w:b/>
          <w:sz w:val="24"/>
          <w:szCs w:val="24"/>
        </w:rPr>
        <w:t xml:space="preserve">3. RESPONSABLE </w:t>
      </w:r>
    </w:p>
    <w:p w14:paraId="40397EA4" w14:textId="77777777" w:rsidR="005D3D3B" w:rsidRPr="00432A90" w:rsidRDefault="005D3D3B" w:rsidP="005D3D3B">
      <w:pPr>
        <w:jc w:val="both"/>
        <w:rPr>
          <w:rFonts w:ascii="Arial" w:hAnsi="Arial" w:cs="Arial"/>
          <w:sz w:val="24"/>
          <w:szCs w:val="24"/>
        </w:rPr>
      </w:pPr>
      <w:r w:rsidRPr="00432A90">
        <w:rPr>
          <w:rFonts w:ascii="Arial" w:hAnsi="Arial" w:cs="Arial"/>
          <w:sz w:val="24"/>
          <w:szCs w:val="24"/>
        </w:rPr>
        <w:t>Coordinador de programa</w:t>
      </w:r>
    </w:p>
    <w:p w14:paraId="78BC3849" w14:textId="77777777" w:rsidR="005D3D3B" w:rsidRDefault="005D3D3B" w:rsidP="005D3D3B">
      <w:pPr>
        <w:jc w:val="both"/>
        <w:rPr>
          <w:rFonts w:ascii="Arial" w:hAnsi="Arial" w:cs="Arial"/>
          <w:b/>
          <w:sz w:val="24"/>
          <w:szCs w:val="24"/>
        </w:rPr>
      </w:pPr>
    </w:p>
    <w:p w14:paraId="67C83922" w14:textId="77777777" w:rsidR="005D3D3B" w:rsidRPr="00432A90" w:rsidRDefault="005D3D3B" w:rsidP="005D3D3B">
      <w:pPr>
        <w:jc w:val="both"/>
        <w:rPr>
          <w:rFonts w:ascii="Arial" w:hAnsi="Arial" w:cs="Arial"/>
          <w:b/>
          <w:sz w:val="24"/>
          <w:szCs w:val="24"/>
        </w:rPr>
      </w:pPr>
      <w:r w:rsidRPr="00432A90">
        <w:rPr>
          <w:rFonts w:ascii="Arial" w:hAnsi="Arial" w:cs="Arial"/>
          <w:b/>
          <w:sz w:val="24"/>
          <w:szCs w:val="24"/>
        </w:rPr>
        <w:t>4. DEFINICIONES</w:t>
      </w:r>
    </w:p>
    <w:p w14:paraId="0744CDDB" w14:textId="77777777" w:rsidR="005D3D3B" w:rsidRPr="00432A90" w:rsidRDefault="005D3D3B" w:rsidP="005D3D3B">
      <w:pPr>
        <w:jc w:val="both"/>
        <w:rPr>
          <w:rFonts w:ascii="Arial" w:hAnsi="Arial" w:cs="Arial"/>
          <w:sz w:val="24"/>
          <w:szCs w:val="24"/>
        </w:rPr>
      </w:pPr>
      <w:r w:rsidRPr="00432A90">
        <w:rPr>
          <w:rFonts w:ascii="Arial" w:hAnsi="Arial" w:cs="Arial"/>
          <w:b/>
          <w:sz w:val="24"/>
          <w:szCs w:val="24"/>
        </w:rPr>
        <w:t>Señalización</w:t>
      </w:r>
      <w:r w:rsidRPr="00432A90">
        <w:rPr>
          <w:rFonts w:ascii="Arial" w:hAnsi="Arial" w:cs="Arial"/>
          <w:sz w:val="24"/>
          <w:szCs w:val="24"/>
        </w:rPr>
        <w:t>: Es una técnica que pretende mediante estímulos indicativos visuales, sonoros, olfativos y táctiles, condicionar la actuación de la persona que los recibe, frente a los riesgos, peligros o circunstancias que desean ser resaltados para que sean eludidos.</w:t>
      </w:r>
    </w:p>
    <w:p w14:paraId="759A11BD" w14:textId="77777777" w:rsidR="005D3D3B" w:rsidRPr="00432A90" w:rsidRDefault="005D3D3B" w:rsidP="005D3D3B">
      <w:pPr>
        <w:jc w:val="both"/>
        <w:rPr>
          <w:rFonts w:ascii="Arial" w:hAnsi="Arial" w:cs="Arial"/>
          <w:sz w:val="24"/>
          <w:szCs w:val="24"/>
        </w:rPr>
      </w:pPr>
      <w:r w:rsidRPr="00432A90">
        <w:rPr>
          <w:rFonts w:ascii="Arial" w:hAnsi="Arial" w:cs="Arial"/>
          <w:b/>
          <w:sz w:val="24"/>
          <w:szCs w:val="24"/>
        </w:rPr>
        <w:t>Señalización de seguridad y salud en el trabajo</w:t>
      </w:r>
      <w:r w:rsidRPr="00432A90">
        <w:rPr>
          <w:rFonts w:ascii="Arial" w:hAnsi="Arial" w:cs="Arial"/>
          <w:sz w:val="24"/>
          <w:szCs w:val="24"/>
        </w:rPr>
        <w:t>: Señalización que, relacionada con un objeto o una situación determinada, suministra una indicación relativa a la seguridad por medio de un color o una señal de seguridad.</w:t>
      </w:r>
    </w:p>
    <w:p w14:paraId="32A76EEE" w14:textId="77777777" w:rsidR="005D3D3B" w:rsidRPr="00432A90" w:rsidRDefault="005D3D3B" w:rsidP="005D3D3B">
      <w:pPr>
        <w:jc w:val="both"/>
        <w:rPr>
          <w:rFonts w:ascii="Arial" w:hAnsi="Arial" w:cs="Arial"/>
          <w:sz w:val="24"/>
          <w:szCs w:val="24"/>
        </w:rPr>
      </w:pPr>
      <w:r w:rsidRPr="00432A90">
        <w:rPr>
          <w:rFonts w:ascii="Arial" w:hAnsi="Arial" w:cs="Arial"/>
          <w:b/>
          <w:sz w:val="24"/>
          <w:szCs w:val="24"/>
        </w:rPr>
        <w:t>Señal de prohibición</w:t>
      </w:r>
      <w:r w:rsidRPr="00432A90">
        <w:rPr>
          <w:rFonts w:ascii="Arial" w:hAnsi="Arial" w:cs="Arial"/>
          <w:sz w:val="24"/>
          <w:szCs w:val="24"/>
        </w:rPr>
        <w:t>: una señal que prohíbe un comportamiento susceptible de provocar un peligro.</w:t>
      </w:r>
    </w:p>
    <w:p w14:paraId="5C577042" w14:textId="77777777" w:rsidR="005D3D3B" w:rsidRPr="00432A90" w:rsidRDefault="005D3D3B" w:rsidP="005D3D3B">
      <w:pPr>
        <w:jc w:val="both"/>
        <w:rPr>
          <w:rFonts w:ascii="Arial" w:hAnsi="Arial" w:cs="Arial"/>
          <w:sz w:val="24"/>
          <w:szCs w:val="24"/>
        </w:rPr>
      </w:pPr>
      <w:r w:rsidRPr="00432A90">
        <w:rPr>
          <w:rFonts w:ascii="Arial" w:hAnsi="Arial" w:cs="Arial"/>
          <w:b/>
          <w:sz w:val="24"/>
          <w:szCs w:val="24"/>
        </w:rPr>
        <w:t>Señal de advertencia</w:t>
      </w:r>
      <w:r w:rsidRPr="00432A90">
        <w:rPr>
          <w:rFonts w:ascii="Arial" w:hAnsi="Arial" w:cs="Arial"/>
          <w:sz w:val="24"/>
          <w:szCs w:val="24"/>
        </w:rPr>
        <w:t>: una señal de seguridad que advierte de un riesgo o peligro.</w:t>
      </w:r>
    </w:p>
    <w:p w14:paraId="217A7EFA" w14:textId="77777777" w:rsidR="005D3D3B" w:rsidRPr="00432A90" w:rsidRDefault="005D3D3B" w:rsidP="005D3D3B">
      <w:pPr>
        <w:jc w:val="both"/>
        <w:rPr>
          <w:rFonts w:ascii="Arial" w:hAnsi="Arial" w:cs="Arial"/>
          <w:sz w:val="24"/>
          <w:szCs w:val="24"/>
        </w:rPr>
      </w:pPr>
      <w:r w:rsidRPr="00432A90">
        <w:rPr>
          <w:rFonts w:ascii="Arial" w:hAnsi="Arial" w:cs="Arial"/>
          <w:b/>
          <w:sz w:val="24"/>
          <w:szCs w:val="24"/>
        </w:rPr>
        <w:t>Señal de obligación</w:t>
      </w:r>
      <w:r w:rsidRPr="00432A90">
        <w:rPr>
          <w:rFonts w:ascii="Arial" w:hAnsi="Arial" w:cs="Arial"/>
          <w:sz w:val="24"/>
          <w:szCs w:val="24"/>
        </w:rPr>
        <w:t>: una señal de seguridad que obliga a un comportamiento determinado.</w:t>
      </w:r>
    </w:p>
    <w:p w14:paraId="7365FEFB" w14:textId="77777777" w:rsidR="005D3D3B" w:rsidRPr="00432A90" w:rsidRDefault="005D3D3B" w:rsidP="005D3D3B">
      <w:pPr>
        <w:jc w:val="both"/>
        <w:rPr>
          <w:rFonts w:ascii="Arial" w:hAnsi="Arial" w:cs="Arial"/>
          <w:sz w:val="24"/>
          <w:szCs w:val="24"/>
        </w:rPr>
      </w:pPr>
      <w:r w:rsidRPr="00432A90">
        <w:rPr>
          <w:rFonts w:ascii="Arial" w:hAnsi="Arial" w:cs="Arial"/>
          <w:b/>
          <w:sz w:val="24"/>
          <w:szCs w:val="24"/>
        </w:rPr>
        <w:t>Señal de Emergencia</w:t>
      </w:r>
      <w:r w:rsidRPr="00432A90">
        <w:rPr>
          <w:rFonts w:ascii="Arial" w:hAnsi="Arial" w:cs="Arial"/>
          <w:sz w:val="24"/>
          <w:szCs w:val="24"/>
        </w:rPr>
        <w:t>: Señal de seguridad que, en caso de peligro, indica la salida de emergencia, la situación del puesto de socorro.</w:t>
      </w:r>
    </w:p>
    <w:p w14:paraId="2AF3CBEF" w14:textId="77777777" w:rsidR="005D3D3B" w:rsidRPr="00432A90" w:rsidRDefault="005D3D3B" w:rsidP="005D3D3B">
      <w:pPr>
        <w:jc w:val="both"/>
        <w:rPr>
          <w:rFonts w:ascii="Arial" w:hAnsi="Arial" w:cs="Arial"/>
          <w:sz w:val="24"/>
          <w:szCs w:val="24"/>
        </w:rPr>
      </w:pPr>
      <w:r w:rsidRPr="00432A90">
        <w:rPr>
          <w:rFonts w:ascii="Arial" w:hAnsi="Arial" w:cs="Arial"/>
          <w:b/>
          <w:sz w:val="24"/>
          <w:szCs w:val="24"/>
        </w:rPr>
        <w:lastRenderedPageBreak/>
        <w:t>Señal en forma de panel</w:t>
      </w:r>
      <w:r w:rsidRPr="00432A90">
        <w:rPr>
          <w:rFonts w:ascii="Arial" w:hAnsi="Arial" w:cs="Arial"/>
          <w:sz w:val="24"/>
          <w:szCs w:val="24"/>
        </w:rPr>
        <w:t xml:space="preserve">: una señal que, por la combinación de una forma geométrica, de colores y de un símbolo o pictograma, proporciona una determinada información, cuya visibilidad está asegurada por una iluminación de suficiente intensidad </w:t>
      </w:r>
    </w:p>
    <w:p w14:paraId="65E36743" w14:textId="77777777" w:rsidR="005D3D3B" w:rsidRPr="00432A90" w:rsidRDefault="005D3D3B" w:rsidP="005D3D3B">
      <w:pPr>
        <w:jc w:val="both"/>
        <w:rPr>
          <w:rFonts w:ascii="Arial" w:hAnsi="Arial" w:cs="Arial"/>
          <w:sz w:val="24"/>
          <w:szCs w:val="24"/>
        </w:rPr>
      </w:pPr>
      <w:r w:rsidRPr="00432A90">
        <w:rPr>
          <w:rFonts w:ascii="Arial" w:hAnsi="Arial" w:cs="Arial"/>
          <w:b/>
          <w:sz w:val="24"/>
          <w:szCs w:val="24"/>
        </w:rPr>
        <w:t>Señal adicional</w:t>
      </w:r>
      <w:r w:rsidRPr="00432A90">
        <w:rPr>
          <w:rFonts w:ascii="Arial" w:hAnsi="Arial" w:cs="Arial"/>
          <w:sz w:val="24"/>
          <w:szCs w:val="24"/>
        </w:rPr>
        <w:t xml:space="preserve">: Señal de seguridad que contiene exclusivamente un texto y que se utiliza conjuntamente con una de las señales de seguridad mencionadas anteriormente y que proporciona informaciones complementarias </w:t>
      </w:r>
    </w:p>
    <w:p w14:paraId="5FFD7491" w14:textId="77777777" w:rsidR="005D3D3B" w:rsidRPr="00432A90" w:rsidRDefault="005D3D3B" w:rsidP="005D3D3B">
      <w:pPr>
        <w:jc w:val="both"/>
        <w:rPr>
          <w:rFonts w:ascii="Arial" w:hAnsi="Arial" w:cs="Arial"/>
          <w:sz w:val="24"/>
          <w:szCs w:val="24"/>
        </w:rPr>
      </w:pPr>
      <w:r w:rsidRPr="00432A90">
        <w:rPr>
          <w:rFonts w:ascii="Arial" w:hAnsi="Arial" w:cs="Arial"/>
          <w:b/>
          <w:sz w:val="24"/>
          <w:szCs w:val="24"/>
        </w:rPr>
        <w:t>Color de seguridad</w:t>
      </w:r>
      <w:r w:rsidRPr="00432A90">
        <w:rPr>
          <w:rFonts w:ascii="Arial" w:hAnsi="Arial" w:cs="Arial"/>
          <w:sz w:val="24"/>
          <w:szCs w:val="24"/>
        </w:rPr>
        <w:t>: un color al que se atribuye una significación determinada en relación con la seguridad y salud en el trabajo.</w:t>
      </w:r>
    </w:p>
    <w:p w14:paraId="196DC8DA" w14:textId="77777777" w:rsidR="005D3D3B" w:rsidRPr="00432A90" w:rsidRDefault="005D3D3B" w:rsidP="005D3D3B">
      <w:pPr>
        <w:jc w:val="both"/>
        <w:rPr>
          <w:rFonts w:ascii="Arial" w:hAnsi="Arial" w:cs="Arial"/>
          <w:sz w:val="24"/>
          <w:szCs w:val="24"/>
        </w:rPr>
      </w:pPr>
      <w:r w:rsidRPr="00432A90">
        <w:rPr>
          <w:rFonts w:ascii="Arial" w:hAnsi="Arial" w:cs="Arial"/>
          <w:b/>
          <w:sz w:val="24"/>
          <w:szCs w:val="24"/>
        </w:rPr>
        <w:t>Símbolo o pictograma</w:t>
      </w:r>
      <w:r w:rsidRPr="00432A90">
        <w:rPr>
          <w:rFonts w:ascii="Arial" w:hAnsi="Arial" w:cs="Arial"/>
          <w:sz w:val="24"/>
          <w:szCs w:val="24"/>
        </w:rPr>
        <w:t xml:space="preserve">: una imagen que describe una situación u obliga a un comportamiento determinado, utilizada sobre una señal en forma de panel o sobre una superficie luminosa </w:t>
      </w:r>
    </w:p>
    <w:p w14:paraId="23BF156F" w14:textId="77777777" w:rsidR="005D3D3B" w:rsidRPr="00432A90" w:rsidRDefault="005D3D3B" w:rsidP="005D3D3B">
      <w:pPr>
        <w:jc w:val="both"/>
        <w:rPr>
          <w:rFonts w:ascii="Arial" w:hAnsi="Arial" w:cs="Arial"/>
          <w:sz w:val="24"/>
          <w:szCs w:val="24"/>
        </w:rPr>
      </w:pPr>
      <w:r w:rsidRPr="00432A90">
        <w:rPr>
          <w:rFonts w:ascii="Arial" w:hAnsi="Arial" w:cs="Arial"/>
          <w:b/>
          <w:sz w:val="24"/>
          <w:szCs w:val="24"/>
        </w:rPr>
        <w:t>Señal luminosa</w:t>
      </w:r>
      <w:r w:rsidRPr="00432A90">
        <w:rPr>
          <w:rFonts w:ascii="Arial" w:hAnsi="Arial" w:cs="Arial"/>
          <w:sz w:val="24"/>
          <w:szCs w:val="24"/>
        </w:rPr>
        <w:t xml:space="preserve">: una señal emitida por medio de un dispositivo formado por materiales transparentes o translúcidos, iluminados desde atrás o desde el interior, de tal manera que aparezca por sí misma como una superficie luminosa </w:t>
      </w:r>
    </w:p>
    <w:p w14:paraId="74A60CAD" w14:textId="77777777" w:rsidR="005D3D3B" w:rsidRPr="00432A90" w:rsidRDefault="005D3D3B" w:rsidP="005D3D3B">
      <w:pPr>
        <w:jc w:val="both"/>
        <w:rPr>
          <w:rFonts w:ascii="Arial" w:hAnsi="Arial" w:cs="Arial"/>
          <w:sz w:val="24"/>
          <w:szCs w:val="24"/>
        </w:rPr>
      </w:pPr>
      <w:r w:rsidRPr="00432A90">
        <w:rPr>
          <w:rFonts w:ascii="Arial" w:hAnsi="Arial" w:cs="Arial"/>
          <w:b/>
          <w:sz w:val="24"/>
          <w:szCs w:val="24"/>
        </w:rPr>
        <w:t>Señal acústica</w:t>
      </w:r>
      <w:r w:rsidRPr="00432A90">
        <w:rPr>
          <w:rFonts w:ascii="Arial" w:hAnsi="Arial" w:cs="Arial"/>
          <w:sz w:val="24"/>
          <w:szCs w:val="24"/>
        </w:rPr>
        <w:t>: Consiste en la emisión de señales sonoras a través de altavoces, sirenas, timbres o cualquier otro artefacto sonoro que, conformadas de acuerdo con un código conocido, informa un determinado mensaje a las personas que están alrededor.</w:t>
      </w:r>
    </w:p>
    <w:p w14:paraId="21414262" w14:textId="77777777" w:rsidR="005D3D3B" w:rsidRPr="00432A90" w:rsidRDefault="005D3D3B" w:rsidP="005D3D3B">
      <w:pPr>
        <w:jc w:val="both"/>
        <w:rPr>
          <w:rFonts w:ascii="Arial" w:hAnsi="Arial" w:cs="Arial"/>
          <w:sz w:val="24"/>
          <w:szCs w:val="24"/>
        </w:rPr>
      </w:pPr>
      <w:r w:rsidRPr="00432A90">
        <w:rPr>
          <w:rFonts w:ascii="Arial" w:hAnsi="Arial" w:cs="Arial"/>
          <w:b/>
          <w:sz w:val="24"/>
          <w:szCs w:val="24"/>
        </w:rPr>
        <w:t>Comunicación verbal</w:t>
      </w:r>
      <w:r w:rsidRPr="00432A90">
        <w:rPr>
          <w:rFonts w:ascii="Arial" w:hAnsi="Arial" w:cs="Arial"/>
          <w:sz w:val="24"/>
          <w:szCs w:val="24"/>
        </w:rPr>
        <w:t>: un mensaje verbal predeterminado, en el que se utiliza voz humana o sintética.</w:t>
      </w:r>
    </w:p>
    <w:p w14:paraId="5F9C750E" w14:textId="77777777" w:rsidR="005D3D3B" w:rsidRPr="00432A90" w:rsidRDefault="005D3D3B" w:rsidP="005D3D3B">
      <w:pPr>
        <w:jc w:val="both"/>
        <w:rPr>
          <w:rFonts w:ascii="Arial" w:hAnsi="Arial" w:cs="Arial"/>
          <w:sz w:val="24"/>
          <w:szCs w:val="24"/>
        </w:rPr>
      </w:pPr>
      <w:r w:rsidRPr="00432A90">
        <w:rPr>
          <w:rFonts w:ascii="Arial" w:hAnsi="Arial" w:cs="Arial"/>
          <w:b/>
          <w:sz w:val="24"/>
          <w:szCs w:val="24"/>
        </w:rPr>
        <w:t>Señal gestual</w:t>
      </w:r>
      <w:r w:rsidRPr="00432A90">
        <w:rPr>
          <w:rFonts w:ascii="Arial" w:hAnsi="Arial" w:cs="Arial"/>
          <w:sz w:val="24"/>
          <w:szCs w:val="24"/>
        </w:rPr>
        <w:t>: un movimiento o disposición de los brazos o de las manos en forma codificada para guiar a las personas que estén realizando maniobras que constituyan un riesgo o peligro para los trabajadores.</w:t>
      </w:r>
    </w:p>
    <w:p w14:paraId="1043708E" w14:textId="77777777" w:rsidR="005D3D3B" w:rsidRPr="00432A90" w:rsidRDefault="005D3D3B" w:rsidP="005D3D3B">
      <w:pPr>
        <w:jc w:val="both"/>
        <w:rPr>
          <w:rFonts w:ascii="Arial" w:hAnsi="Arial" w:cs="Arial"/>
          <w:b/>
          <w:sz w:val="24"/>
          <w:szCs w:val="24"/>
        </w:rPr>
      </w:pPr>
    </w:p>
    <w:p w14:paraId="0641C298" w14:textId="77777777" w:rsidR="005D3D3B" w:rsidRPr="00432A90" w:rsidRDefault="005D3D3B" w:rsidP="005D3D3B">
      <w:pPr>
        <w:jc w:val="both"/>
        <w:rPr>
          <w:rFonts w:ascii="Arial" w:hAnsi="Arial" w:cs="Arial"/>
          <w:b/>
          <w:sz w:val="24"/>
          <w:szCs w:val="24"/>
        </w:rPr>
      </w:pPr>
      <w:r w:rsidRPr="00432A90">
        <w:rPr>
          <w:rFonts w:ascii="Arial" w:hAnsi="Arial" w:cs="Arial"/>
          <w:b/>
          <w:sz w:val="24"/>
          <w:szCs w:val="24"/>
        </w:rPr>
        <w:t>5. CONDICIONES GENERALES</w:t>
      </w:r>
    </w:p>
    <w:p w14:paraId="23D2EDE1" w14:textId="77777777" w:rsidR="005D3D3B" w:rsidRPr="00432A90" w:rsidRDefault="005D3D3B" w:rsidP="005D3D3B">
      <w:pPr>
        <w:jc w:val="both"/>
        <w:rPr>
          <w:rFonts w:ascii="Arial" w:hAnsi="Arial" w:cs="Arial"/>
          <w:b/>
          <w:sz w:val="24"/>
          <w:szCs w:val="24"/>
        </w:rPr>
      </w:pPr>
      <w:r w:rsidRPr="00432A90">
        <w:rPr>
          <w:rFonts w:ascii="Arial" w:hAnsi="Arial" w:cs="Arial"/>
          <w:b/>
          <w:sz w:val="24"/>
          <w:szCs w:val="24"/>
        </w:rPr>
        <w:t>5.1 MARCO LEGAL</w:t>
      </w:r>
    </w:p>
    <w:p w14:paraId="6DFC8E1A" w14:textId="77777777" w:rsidR="005D3D3B" w:rsidRPr="00432A90" w:rsidRDefault="005D3D3B" w:rsidP="005D3D3B">
      <w:pPr>
        <w:jc w:val="both"/>
        <w:rPr>
          <w:rFonts w:ascii="Arial" w:hAnsi="Arial" w:cs="Arial"/>
          <w:sz w:val="24"/>
          <w:szCs w:val="24"/>
        </w:rPr>
      </w:pPr>
      <w:r w:rsidRPr="00432A90">
        <w:rPr>
          <w:rFonts w:ascii="Arial" w:hAnsi="Arial" w:cs="Arial"/>
          <w:b/>
          <w:sz w:val="24"/>
          <w:szCs w:val="24"/>
        </w:rPr>
        <w:t>LEY 9 DE 1979</w:t>
      </w:r>
      <w:r w:rsidRPr="00432A90">
        <w:rPr>
          <w:rFonts w:ascii="Arial" w:hAnsi="Arial" w:cs="Arial"/>
          <w:sz w:val="24"/>
          <w:szCs w:val="24"/>
        </w:rPr>
        <w:t xml:space="preserve">: Código sanitario nacional, Art. 90 – 97, De las edificaciones destinadas a lugares de trabajo </w:t>
      </w:r>
    </w:p>
    <w:p w14:paraId="0CE47296" w14:textId="77777777" w:rsidR="005D3D3B" w:rsidRPr="00432A90" w:rsidRDefault="005D3D3B" w:rsidP="005D3D3B">
      <w:pPr>
        <w:jc w:val="both"/>
        <w:rPr>
          <w:rFonts w:ascii="Arial" w:hAnsi="Arial" w:cs="Arial"/>
          <w:sz w:val="24"/>
          <w:szCs w:val="24"/>
        </w:rPr>
      </w:pPr>
      <w:r w:rsidRPr="00432A90">
        <w:rPr>
          <w:rFonts w:ascii="Arial" w:hAnsi="Arial" w:cs="Arial"/>
          <w:b/>
          <w:sz w:val="24"/>
          <w:szCs w:val="24"/>
        </w:rPr>
        <w:t>RESOLUCIÓN 2400 DE 1979</w:t>
      </w:r>
      <w:r w:rsidRPr="00432A90">
        <w:rPr>
          <w:rFonts w:ascii="Arial" w:hAnsi="Arial" w:cs="Arial"/>
          <w:sz w:val="24"/>
          <w:szCs w:val="24"/>
        </w:rPr>
        <w:t xml:space="preserve">: Disposiciones sobre vivienda, higiene y seguridad industrial en los establecimientos de trabajo, Título V, De los colores de seguridad. </w:t>
      </w:r>
    </w:p>
    <w:p w14:paraId="330C90C7" w14:textId="77777777" w:rsidR="005D3D3B" w:rsidRPr="00432A90" w:rsidRDefault="005D3D3B" w:rsidP="005D3D3B">
      <w:pPr>
        <w:jc w:val="both"/>
        <w:rPr>
          <w:rFonts w:ascii="Arial" w:hAnsi="Arial" w:cs="Arial"/>
          <w:sz w:val="24"/>
          <w:szCs w:val="24"/>
        </w:rPr>
      </w:pPr>
      <w:r w:rsidRPr="00432A90">
        <w:rPr>
          <w:rFonts w:ascii="Arial" w:hAnsi="Arial" w:cs="Arial"/>
          <w:b/>
          <w:sz w:val="24"/>
          <w:szCs w:val="24"/>
        </w:rPr>
        <w:t>ICONTEC NTC 1867</w:t>
      </w:r>
      <w:r w:rsidRPr="00432A90">
        <w:rPr>
          <w:rFonts w:ascii="Arial" w:hAnsi="Arial" w:cs="Arial"/>
          <w:sz w:val="24"/>
          <w:szCs w:val="24"/>
        </w:rPr>
        <w:t xml:space="preserve">: sistemas de señales contra incendio, instalación, mantenimiento y uso </w:t>
      </w:r>
    </w:p>
    <w:p w14:paraId="041AE32F" w14:textId="77777777" w:rsidR="005D3D3B" w:rsidRPr="00432A90" w:rsidRDefault="005D3D3B" w:rsidP="005D3D3B">
      <w:pPr>
        <w:jc w:val="both"/>
        <w:rPr>
          <w:rFonts w:ascii="Arial" w:hAnsi="Arial" w:cs="Arial"/>
          <w:sz w:val="24"/>
          <w:szCs w:val="24"/>
        </w:rPr>
      </w:pPr>
      <w:r w:rsidRPr="00432A90">
        <w:rPr>
          <w:rFonts w:ascii="Arial" w:hAnsi="Arial" w:cs="Arial"/>
          <w:b/>
          <w:sz w:val="24"/>
          <w:szCs w:val="24"/>
        </w:rPr>
        <w:lastRenderedPageBreak/>
        <w:t>ICONTEC NTC 3174</w:t>
      </w:r>
      <w:r w:rsidRPr="00432A90">
        <w:rPr>
          <w:rFonts w:ascii="Arial" w:hAnsi="Arial" w:cs="Arial"/>
          <w:sz w:val="24"/>
          <w:szCs w:val="24"/>
        </w:rPr>
        <w:t>: identificación de tuberías y servicios</w:t>
      </w:r>
    </w:p>
    <w:p w14:paraId="168A4117" w14:textId="77777777" w:rsidR="005D3D3B" w:rsidRPr="00432A90" w:rsidRDefault="005D3D3B" w:rsidP="005D3D3B">
      <w:pPr>
        <w:jc w:val="both"/>
        <w:rPr>
          <w:rFonts w:ascii="Arial" w:hAnsi="Arial" w:cs="Arial"/>
          <w:sz w:val="24"/>
          <w:szCs w:val="24"/>
        </w:rPr>
      </w:pPr>
      <w:r w:rsidRPr="00432A90">
        <w:rPr>
          <w:rFonts w:ascii="Arial" w:hAnsi="Arial" w:cs="Arial"/>
          <w:b/>
          <w:sz w:val="24"/>
          <w:szCs w:val="24"/>
        </w:rPr>
        <w:t>ICONTEC NTC 1461</w:t>
      </w:r>
      <w:r w:rsidRPr="00432A90">
        <w:rPr>
          <w:rFonts w:ascii="Arial" w:hAnsi="Arial" w:cs="Arial"/>
          <w:sz w:val="24"/>
          <w:szCs w:val="24"/>
        </w:rPr>
        <w:t xml:space="preserve">: HSI símbolos, dimensiones y disposición para señales de seguridad </w:t>
      </w:r>
    </w:p>
    <w:p w14:paraId="50EFDFFA" w14:textId="77777777" w:rsidR="005D3D3B" w:rsidRPr="00432A90" w:rsidRDefault="005D3D3B" w:rsidP="005D3D3B">
      <w:pPr>
        <w:jc w:val="both"/>
        <w:rPr>
          <w:rFonts w:ascii="Arial" w:hAnsi="Arial" w:cs="Arial"/>
          <w:b/>
          <w:sz w:val="24"/>
          <w:szCs w:val="24"/>
        </w:rPr>
      </w:pPr>
      <w:r w:rsidRPr="00432A90">
        <w:rPr>
          <w:rFonts w:ascii="Arial" w:hAnsi="Arial" w:cs="Arial"/>
          <w:b/>
          <w:sz w:val="24"/>
          <w:szCs w:val="24"/>
        </w:rPr>
        <w:t>ICONTEC NTC 1931</w:t>
      </w:r>
      <w:r w:rsidRPr="00432A90">
        <w:rPr>
          <w:rFonts w:ascii="Arial" w:hAnsi="Arial" w:cs="Arial"/>
          <w:sz w:val="24"/>
          <w:szCs w:val="24"/>
        </w:rPr>
        <w:t>: protección contra incendios, señales de seguridad</w:t>
      </w:r>
    </w:p>
    <w:p w14:paraId="1D7064BF" w14:textId="77777777" w:rsidR="005D3D3B" w:rsidRPr="00432A90" w:rsidRDefault="005D3D3B" w:rsidP="005D3D3B">
      <w:pPr>
        <w:jc w:val="both"/>
        <w:rPr>
          <w:rFonts w:ascii="Arial" w:hAnsi="Arial" w:cs="Arial"/>
          <w:b/>
          <w:sz w:val="24"/>
          <w:szCs w:val="24"/>
        </w:rPr>
      </w:pPr>
    </w:p>
    <w:p w14:paraId="7BD5AE94" w14:textId="77777777" w:rsidR="005D3D3B" w:rsidRDefault="005D3D3B" w:rsidP="005D3D3B">
      <w:pPr>
        <w:jc w:val="both"/>
        <w:rPr>
          <w:rFonts w:ascii="Arial" w:hAnsi="Arial" w:cs="Arial"/>
          <w:b/>
          <w:sz w:val="24"/>
          <w:szCs w:val="24"/>
        </w:rPr>
      </w:pPr>
      <w:r w:rsidRPr="00432A90">
        <w:rPr>
          <w:rFonts w:ascii="Arial" w:hAnsi="Arial" w:cs="Arial"/>
          <w:b/>
          <w:sz w:val="24"/>
          <w:szCs w:val="24"/>
        </w:rPr>
        <w:t>6.</w:t>
      </w:r>
      <w:r>
        <w:rPr>
          <w:rFonts w:ascii="Arial" w:hAnsi="Arial" w:cs="Arial"/>
          <w:b/>
          <w:sz w:val="24"/>
          <w:szCs w:val="24"/>
        </w:rPr>
        <w:t xml:space="preserve"> CONTENIDO</w:t>
      </w:r>
      <w:r w:rsidRPr="00432A90">
        <w:rPr>
          <w:rFonts w:ascii="Arial" w:hAnsi="Arial" w:cs="Arial"/>
          <w:b/>
          <w:sz w:val="24"/>
          <w:szCs w:val="24"/>
        </w:rPr>
        <w:t xml:space="preserve"> </w:t>
      </w:r>
    </w:p>
    <w:p w14:paraId="4F9750A3" w14:textId="77777777" w:rsidR="005D3D3B" w:rsidRPr="00432A90" w:rsidRDefault="005D3D3B" w:rsidP="005D3D3B">
      <w:pPr>
        <w:jc w:val="both"/>
        <w:rPr>
          <w:rFonts w:ascii="Arial" w:hAnsi="Arial" w:cs="Arial"/>
          <w:b/>
          <w:sz w:val="24"/>
          <w:szCs w:val="24"/>
        </w:rPr>
      </w:pPr>
      <w:r>
        <w:rPr>
          <w:rFonts w:ascii="Arial" w:hAnsi="Arial" w:cs="Arial"/>
          <w:b/>
          <w:sz w:val="24"/>
          <w:szCs w:val="24"/>
        </w:rPr>
        <w:t xml:space="preserve">6.1. </w:t>
      </w:r>
      <w:r w:rsidRPr="00432A90">
        <w:rPr>
          <w:rFonts w:ascii="Arial" w:hAnsi="Arial" w:cs="Arial"/>
          <w:b/>
          <w:sz w:val="24"/>
          <w:szCs w:val="24"/>
        </w:rPr>
        <w:t xml:space="preserve">CARACTERISTICAS DE LA SEÑALIZACIÓN </w:t>
      </w:r>
    </w:p>
    <w:p w14:paraId="7AFD5434" w14:textId="77777777" w:rsidR="005D3D3B" w:rsidRPr="00432A90" w:rsidRDefault="005D3D3B" w:rsidP="005D3D3B">
      <w:pPr>
        <w:jc w:val="both"/>
        <w:rPr>
          <w:rFonts w:ascii="Arial" w:hAnsi="Arial" w:cs="Arial"/>
          <w:sz w:val="24"/>
          <w:szCs w:val="24"/>
        </w:rPr>
      </w:pPr>
      <w:r w:rsidRPr="00432A90">
        <w:rPr>
          <w:rFonts w:ascii="Arial" w:hAnsi="Arial" w:cs="Arial"/>
          <w:sz w:val="24"/>
          <w:szCs w:val="24"/>
        </w:rPr>
        <w:t>Una de las características de la señalización es que esta nunca disminuye o elimina el riesgo presente, solo exterioriza / resalta su existencia. Todas las señalizaciones deben cumplir unos requisitos básicos para su efectividad, estos son:</w:t>
      </w:r>
    </w:p>
    <w:p w14:paraId="63944AAC" w14:textId="77777777" w:rsidR="005D3D3B" w:rsidRPr="00432A90" w:rsidRDefault="005D3D3B" w:rsidP="005D3D3B">
      <w:pPr>
        <w:pStyle w:val="Prrafodelista"/>
        <w:numPr>
          <w:ilvl w:val="0"/>
          <w:numId w:val="24"/>
        </w:numPr>
        <w:jc w:val="both"/>
        <w:rPr>
          <w:rFonts w:ascii="Arial" w:hAnsi="Arial" w:cs="Arial"/>
          <w:sz w:val="24"/>
          <w:szCs w:val="24"/>
        </w:rPr>
      </w:pPr>
      <w:r w:rsidRPr="00432A90">
        <w:rPr>
          <w:rFonts w:ascii="Arial" w:hAnsi="Arial" w:cs="Arial"/>
          <w:sz w:val="24"/>
          <w:szCs w:val="24"/>
        </w:rPr>
        <w:t>Atraen la atención de los receptores</w:t>
      </w:r>
    </w:p>
    <w:p w14:paraId="4B018505" w14:textId="77777777" w:rsidR="005D3D3B" w:rsidRPr="00432A90" w:rsidRDefault="005D3D3B" w:rsidP="005D3D3B">
      <w:pPr>
        <w:pStyle w:val="Prrafodelista"/>
        <w:numPr>
          <w:ilvl w:val="0"/>
          <w:numId w:val="24"/>
        </w:numPr>
        <w:jc w:val="both"/>
        <w:rPr>
          <w:rFonts w:ascii="Arial" w:hAnsi="Arial" w:cs="Arial"/>
          <w:sz w:val="24"/>
          <w:szCs w:val="24"/>
        </w:rPr>
      </w:pPr>
      <w:r w:rsidRPr="00432A90">
        <w:rPr>
          <w:rFonts w:ascii="Arial" w:hAnsi="Arial" w:cs="Arial"/>
          <w:sz w:val="24"/>
          <w:szCs w:val="24"/>
        </w:rPr>
        <w:t>Que tengan un mensaje claro y su interpretación sea única</w:t>
      </w:r>
    </w:p>
    <w:p w14:paraId="1458F72C" w14:textId="77777777" w:rsidR="005D3D3B" w:rsidRPr="00432A90" w:rsidRDefault="005D3D3B" w:rsidP="005D3D3B">
      <w:pPr>
        <w:pStyle w:val="Prrafodelista"/>
        <w:numPr>
          <w:ilvl w:val="0"/>
          <w:numId w:val="24"/>
        </w:numPr>
        <w:jc w:val="both"/>
        <w:rPr>
          <w:rFonts w:ascii="Arial" w:hAnsi="Arial" w:cs="Arial"/>
          <w:sz w:val="24"/>
          <w:szCs w:val="24"/>
        </w:rPr>
      </w:pPr>
      <w:r w:rsidRPr="00432A90">
        <w:rPr>
          <w:rFonts w:ascii="Arial" w:hAnsi="Arial" w:cs="Arial"/>
          <w:sz w:val="24"/>
          <w:szCs w:val="24"/>
        </w:rPr>
        <w:t>Informar con anticipación la condición del riesgo, para tomar las medidas de seguridad necesarias.</w:t>
      </w:r>
    </w:p>
    <w:p w14:paraId="340F0B1B" w14:textId="77777777" w:rsidR="005D3D3B" w:rsidRPr="00432A90" w:rsidRDefault="005D3D3B" w:rsidP="005D3D3B">
      <w:pPr>
        <w:pStyle w:val="Prrafodelista"/>
        <w:numPr>
          <w:ilvl w:val="0"/>
          <w:numId w:val="24"/>
        </w:numPr>
        <w:jc w:val="both"/>
        <w:rPr>
          <w:rFonts w:ascii="Arial" w:hAnsi="Arial" w:cs="Arial"/>
          <w:sz w:val="24"/>
          <w:szCs w:val="24"/>
        </w:rPr>
      </w:pPr>
      <w:r w:rsidRPr="00432A90">
        <w:rPr>
          <w:rFonts w:ascii="Arial" w:hAnsi="Arial" w:cs="Arial"/>
          <w:sz w:val="24"/>
          <w:szCs w:val="24"/>
        </w:rPr>
        <w:t>Crear la necesidad de cumplir con lo indicado al receptor.</w:t>
      </w:r>
    </w:p>
    <w:p w14:paraId="4029E685" w14:textId="77777777" w:rsidR="005D3D3B" w:rsidRPr="00432A90" w:rsidRDefault="005D3D3B" w:rsidP="005D3D3B">
      <w:pPr>
        <w:jc w:val="both"/>
        <w:rPr>
          <w:rFonts w:ascii="Arial" w:hAnsi="Arial" w:cs="Arial"/>
          <w:sz w:val="24"/>
          <w:szCs w:val="24"/>
        </w:rPr>
      </w:pPr>
      <w:r w:rsidRPr="00432A90">
        <w:rPr>
          <w:rFonts w:ascii="Arial" w:hAnsi="Arial" w:cs="Arial"/>
          <w:sz w:val="24"/>
          <w:szCs w:val="24"/>
        </w:rPr>
        <w:t>Como ya se había dicho anteriormente la señalización nunca elimina un riesgo, por lo tanto no permite que la seguridad sea efectiva. Ella solo debe emplearse como técnica complementaria de las medidas de control, como medio preventivo, si se utiliza de manera incorrecta puede eliminar su eficacia. De acuerdo con esto se recomienda utilizar solo en los siguientes casos:</w:t>
      </w:r>
    </w:p>
    <w:p w14:paraId="227D62BF" w14:textId="77777777" w:rsidR="005D3D3B" w:rsidRPr="00432A90" w:rsidRDefault="005D3D3B" w:rsidP="005D3D3B">
      <w:pPr>
        <w:pStyle w:val="Prrafodelista"/>
        <w:numPr>
          <w:ilvl w:val="0"/>
          <w:numId w:val="25"/>
        </w:numPr>
        <w:jc w:val="both"/>
        <w:rPr>
          <w:rFonts w:ascii="Arial" w:hAnsi="Arial" w:cs="Arial"/>
          <w:sz w:val="24"/>
          <w:szCs w:val="24"/>
        </w:rPr>
      </w:pPr>
      <w:r w:rsidRPr="00432A90">
        <w:rPr>
          <w:rFonts w:ascii="Arial" w:hAnsi="Arial" w:cs="Arial"/>
          <w:sz w:val="24"/>
          <w:szCs w:val="24"/>
        </w:rPr>
        <w:t xml:space="preserve">Cuando no se puede eliminar el riesgo </w:t>
      </w:r>
    </w:p>
    <w:p w14:paraId="3F41F87A" w14:textId="77777777" w:rsidR="005D3D3B" w:rsidRPr="00432A90" w:rsidRDefault="005D3D3B" w:rsidP="005D3D3B">
      <w:pPr>
        <w:pStyle w:val="Prrafodelista"/>
        <w:numPr>
          <w:ilvl w:val="0"/>
          <w:numId w:val="25"/>
        </w:numPr>
        <w:jc w:val="both"/>
        <w:rPr>
          <w:rFonts w:ascii="Arial" w:hAnsi="Arial" w:cs="Arial"/>
          <w:sz w:val="24"/>
          <w:szCs w:val="24"/>
        </w:rPr>
      </w:pPr>
      <w:r w:rsidRPr="00432A90">
        <w:rPr>
          <w:rFonts w:ascii="Arial" w:hAnsi="Arial" w:cs="Arial"/>
          <w:sz w:val="24"/>
          <w:szCs w:val="24"/>
        </w:rPr>
        <w:t xml:space="preserve">Cuando se puede advertir el peligro al receptor a simple vista (alta tensión, pintura fresca, cemento fresco, altas temperaturas, etc.) </w:t>
      </w:r>
    </w:p>
    <w:p w14:paraId="60E637E9" w14:textId="77777777" w:rsidR="005D3D3B" w:rsidRPr="00432A90" w:rsidRDefault="005D3D3B" w:rsidP="005D3D3B">
      <w:pPr>
        <w:pStyle w:val="Prrafodelista"/>
        <w:numPr>
          <w:ilvl w:val="0"/>
          <w:numId w:val="25"/>
        </w:numPr>
        <w:jc w:val="both"/>
        <w:rPr>
          <w:rFonts w:ascii="Arial" w:hAnsi="Arial" w:cs="Arial"/>
          <w:sz w:val="24"/>
          <w:szCs w:val="24"/>
        </w:rPr>
      </w:pPr>
      <w:r w:rsidRPr="00432A90">
        <w:rPr>
          <w:rFonts w:ascii="Arial" w:hAnsi="Arial" w:cs="Arial"/>
          <w:sz w:val="24"/>
          <w:szCs w:val="24"/>
        </w:rPr>
        <w:t xml:space="preserve"> Cuando no se pueden instalar sistemas adecuados de protección </w:t>
      </w:r>
    </w:p>
    <w:p w14:paraId="7AFBCC71" w14:textId="77777777" w:rsidR="005D3D3B" w:rsidRDefault="005D3D3B" w:rsidP="00AD3AC7">
      <w:pPr>
        <w:pStyle w:val="Prrafodelista"/>
        <w:numPr>
          <w:ilvl w:val="0"/>
          <w:numId w:val="25"/>
        </w:numPr>
        <w:jc w:val="both"/>
        <w:rPr>
          <w:rFonts w:ascii="Arial" w:hAnsi="Arial" w:cs="Arial"/>
          <w:sz w:val="24"/>
          <w:szCs w:val="24"/>
        </w:rPr>
      </w:pPr>
      <w:r w:rsidRPr="00432A90">
        <w:rPr>
          <w:rFonts w:ascii="Arial" w:hAnsi="Arial" w:cs="Arial"/>
          <w:sz w:val="24"/>
          <w:szCs w:val="24"/>
        </w:rPr>
        <w:t xml:space="preserve"> Como complemento a la protección ofrecida por dispositivos de seguridad y protección personal.</w:t>
      </w:r>
    </w:p>
    <w:p w14:paraId="28DF1359" w14:textId="77777777" w:rsidR="00AD3AC7" w:rsidRPr="00AD3AC7" w:rsidRDefault="00AD3AC7" w:rsidP="00AD3AC7">
      <w:pPr>
        <w:pStyle w:val="Prrafodelista"/>
        <w:jc w:val="both"/>
        <w:rPr>
          <w:rFonts w:ascii="Arial" w:hAnsi="Arial" w:cs="Arial"/>
          <w:sz w:val="24"/>
          <w:szCs w:val="24"/>
        </w:rPr>
      </w:pPr>
    </w:p>
    <w:p w14:paraId="10F60065" w14:textId="77777777" w:rsidR="005D3D3B" w:rsidRPr="00432A90" w:rsidRDefault="005D3D3B" w:rsidP="005D3D3B">
      <w:pPr>
        <w:jc w:val="both"/>
        <w:rPr>
          <w:rFonts w:ascii="Arial" w:hAnsi="Arial" w:cs="Arial"/>
          <w:b/>
          <w:sz w:val="24"/>
          <w:szCs w:val="24"/>
        </w:rPr>
      </w:pPr>
      <w:r w:rsidRPr="00432A90">
        <w:rPr>
          <w:rFonts w:ascii="Arial" w:hAnsi="Arial" w:cs="Arial"/>
          <w:b/>
          <w:sz w:val="24"/>
          <w:szCs w:val="24"/>
        </w:rPr>
        <w:t xml:space="preserve"> </w:t>
      </w:r>
      <w:r>
        <w:rPr>
          <w:rFonts w:ascii="Arial" w:hAnsi="Arial" w:cs="Arial"/>
          <w:b/>
          <w:sz w:val="24"/>
          <w:szCs w:val="24"/>
        </w:rPr>
        <w:t>6.2.</w:t>
      </w:r>
      <w:r w:rsidRPr="00432A90">
        <w:rPr>
          <w:rFonts w:ascii="Arial" w:hAnsi="Arial" w:cs="Arial"/>
          <w:b/>
          <w:sz w:val="24"/>
          <w:szCs w:val="24"/>
        </w:rPr>
        <w:t xml:space="preserve"> CLASES DE SEÑALIZACIÓN</w:t>
      </w:r>
    </w:p>
    <w:p w14:paraId="4879EBF9" w14:textId="77777777" w:rsidR="005D3D3B" w:rsidRPr="00432A90" w:rsidRDefault="005D3D3B" w:rsidP="005D3D3B">
      <w:pPr>
        <w:jc w:val="both"/>
        <w:rPr>
          <w:rFonts w:ascii="Arial" w:hAnsi="Arial" w:cs="Arial"/>
          <w:sz w:val="24"/>
          <w:szCs w:val="24"/>
        </w:rPr>
      </w:pPr>
      <w:r w:rsidRPr="00432A90">
        <w:rPr>
          <w:rFonts w:ascii="Arial" w:hAnsi="Arial" w:cs="Arial"/>
          <w:sz w:val="24"/>
          <w:szCs w:val="24"/>
        </w:rPr>
        <w:t>Se puede clasificar la señalización empleada como técnica de seguridad, en función del sentido por el cual se puede apreciar:</w:t>
      </w:r>
    </w:p>
    <w:p w14:paraId="085E7BAA" w14:textId="77777777" w:rsidR="005D3D3B" w:rsidRPr="00432A90" w:rsidRDefault="005D3D3B" w:rsidP="005D3D3B">
      <w:pPr>
        <w:jc w:val="both"/>
        <w:rPr>
          <w:rFonts w:ascii="Arial" w:hAnsi="Arial" w:cs="Arial"/>
          <w:sz w:val="24"/>
          <w:szCs w:val="24"/>
        </w:rPr>
      </w:pPr>
      <w:r w:rsidRPr="00432A90">
        <w:rPr>
          <w:rFonts w:ascii="Arial" w:hAnsi="Arial" w:cs="Arial"/>
          <w:b/>
          <w:sz w:val="24"/>
          <w:szCs w:val="24"/>
        </w:rPr>
        <w:t>Señalización óptica</w:t>
      </w:r>
      <w:r w:rsidRPr="00432A90">
        <w:rPr>
          <w:rFonts w:ascii="Arial" w:hAnsi="Arial" w:cs="Arial"/>
          <w:sz w:val="24"/>
          <w:szCs w:val="24"/>
        </w:rPr>
        <w:t xml:space="preserve">: Se basa en la apreciación de las formas y los colores por medio del sentido de la vista. </w:t>
      </w:r>
    </w:p>
    <w:p w14:paraId="2BBAD1D2" w14:textId="77777777" w:rsidR="005D3D3B" w:rsidRPr="00432A90" w:rsidRDefault="005D3D3B" w:rsidP="005D3D3B">
      <w:pPr>
        <w:jc w:val="both"/>
        <w:rPr>
          <w:rFonts w:ascii="Arial" w:hAnsi="Arial" w:cs="Arial"/>
          <w:sz w:val="24"/>
          <w:szCs w:val="24"/>
        </w:rPr>
      </w:pPr>
      <w:r w:rsidRPr="00432A90">
        <w:rPr>
          <w:rFonts w:ascii="Arial" w:hAnsi="Arial" w:cs="Arial"/>
          <w:sz w:val="24"/>
          <w:szCs w:val="24"/>
        </w:rPr>
        <w:t xml:space="preserve">Incluye </w:t>
      </w:r>
    </w:p>
    <w:p w14:paraId="39102D72" w14:textId="77777777" w:rsidR="005D3D3B" w:rsidRPr="00432A90" w:rsidRDefault="005D3D3B" w:rsidP="005D3D3B">
      <w:pPr>
        <w:jc w:val="both"/>
        <w:rPr>
          <w:rFonts w:ascii="Arial" w:hAnsi="Arial" w:cs="Arial"/>
          <w:b/>
          <w:sz w:val="24"/>
          <w:szCs w:val="24"/>
        </w:rPr>
      </w:pPr>
      <w:r w:rsidRPr="00432A90">
        <w:rPr>
          <w:rFonts w:ascii="Arial" w:hAnsi="Arial" w:cs="Arial"/>
          <w:b/>
          <w:sz w:val="24"/>
          <w:szCs w:val="24"/>
        </w:rPr>
        <w:lastRenderedPageBreak/>
        <w:t>-Señales de seguridad - Colores de señalización - Iluminación de emergencia</w:t>
      </w:r>
    </w:p>
    <w:p w14:paraId="3CAC452E" w14:textId="77777777" w:rsidR="005D3D3B" w:rsidRPr="00432A90" w:rsidRDefault="005D3D3B" w:rsidP="005D3D3B">
      <w:pPr>
        <w:jc w:val="both"/>
        <w:rPr>
          <w:rFonts w:ascii="Arial" w:hAnsi="Arial" w:cs="Arial"/>
          <w:sz w:val="24"/>
          <w:szCs w:val="24"/>
        </w:rPr>
      </w:pPr>
      <w:r w:rsidRPr="00432A90">
        <w:rPr>
          <w:rFonts w:ascii="Arial" w:hAnsi="Arial" w:cs="Arial"/>
          <w:sz w:val="24"/>
          <w:szCs w:val="24"/>
        </w:rPr>
        <w:t>La calidad de la iluminación resulta de combinar la radiación luminosa directa e indirecta, que genera la reflexión de luz sobre los suelos, paredes, techos, entre otros, resulta fácil deducir la enorme importancia de elegir los colores adecuados con poder de reflexión, claro y luminoso para pintar tales elementos / señales.</w:t>
      </w:r>
    </w:p>
    <w:p w14:paraId="37E6DC97" w14:textId="77777777" w:rsidR="005D3D3B" w:rsidRPr="00432A90" w:rsidRDefault="005D3D3B" w:rsidP="005D3D3B">
      <w:pPr>
        <w:jc w:val="both"/>
        <w:rPr>
          <w:rFonts w:ascii="Arial" w:hAnsi="Arial" w:cs="Arial"/>
          <w:sz w:val="24"/>
          <w:szCs w:val="24"/>
        </w:rPr>
      </w:pPr>
      <w:r w:rsidRPr="00432A90">
        <w:rPr>
          <w:rFonts w:ascii="Arial" w:hAnsi="Arial" w:cs="Arial"/>
          <w:sz w:val="24"/>
          <w:szCs w:val="24"/>
        </w:rPr>
        <w:t>A continuación se muestra un ejemplo:</w:t>
      </w:r>
    </w:p>
    <w:tbl>
      <w:tblPr>
        <w:tblStyle w:val="Tablaconcuadrcula"/>
        <w:tblW w:w="0" w:type="auto"/>
        <w:tblLook w:val="04A0" w:firstRow="1" w:lastRow="0" w:firstColumn="1" w:lastColumn="0" w:noHBand="0" w:noVBand="1"/>
      </w:tblPr>
      <w:tblGrid>
        <w:gridCol w:w="2942"/>
        <w:gridCol w:w="2943"/>
        <w:gridCol w:w="2943"/>
      </w:tblGrid>
      <w:tr w:rsidR="005D3D3B" w:rsidRPr="00432A90" w14:paraId="12B7DE05" w14:textId="77777777" w:rsidTr="00FE62E6">
        <w:tc>
          <w:tcPr>
            <w:tcW w:w="2942" w:type="dxa"/>
          </w:tcPr>
          <w:p w14:paraId="2EA94F65" w14:textId="77777777" w:rsidR="005D3D3B" w:rsidRPr="00432A90" w:rsidRDefault="005D3D3B" w:rsidP="00FE62E6">
            <w:pPr>
              <w:jc w:val="both"/>
              <w:rPr>
                <w:rFonts w:ascii="Arial" w:hAnsi="Arial" w:cs="Arial"/>
                <w:b/>
                <w:sz w:val="20"/>
                <w:szCs w:val="20"/>
              </w:rPr>
            </w:pPr>
            <w:r w:rsidRPr="00432A90">
              <w:rPr>
                <w:rFonts w:ascii="Arial" w:hAnsi="Arial" w:cs="Arial"/>
                <w:b/>
                <w:sz w:val="20"/>
                <w:szCs w:val="20"/>
              </w:rPr>
              <w:t>COLOR DE SEGURIDAD</w:t>
            </w:r>
          </w:p>
        </w:tc>
        <w:tc>
          <w:tcPr>
            <w:tcW w:w="2943" w:type="dxa"/>
          </w:tcPr>
          <w:p w14:paraId="3057948F" w14:textId="77777777" w:rsidR="005D3D3B" w:rsidRPr="00432A90" w:rsidRDefault="005D3D3B" w:rsidP="00FE62E6">
            <w:pPr>
              <w:jc w:val="both"/>
              <w:rPr>
                <w:rFonts w:ascii="Arial" w:hAnsi="Arial" w:cs="Arial"/>
                <w:b/>
                <w:sz w:val="20"/>
                <w:szCs w:val="20"/>
              </w:rPr>
            </w:pPr>
            <w:r w:rsidRPr="00432A90">
              <w:rPr>
                <w:rFonts w:ascii="Arial" w:hAnsi="Arial" w:cs="Arial"/>
                <w:b/>
                <w:sz w:val="20"/>
                <w:szCs w:val="20"/>
              </w:rPr>
              <w:t>COLOR DE CONTRASTE</w:t>
            </w:r>
          </w:p>
        </w:tc>
        <w:tc>
          <w:tcPr>
            <w:tcW w:w="2943" w:type="dxa"/>
          </w:tcPr>
          <w:p w14:paraId="2AEAF4A3" w14:textId="77777777" w:rsidR="005D3D3B" w:rsidRPr="00432A90" w:rsidRDefault="005D3D3B" w:rsidP="00FE62E6">
            <w:pPr>
              <w:jc w:val="both"/>
              <w:rPr>
                <w:rFonts w:ascii="Arial" w:hAnsi="Arial" w:cs="Arial"/>
                <w:b/>
                <w:sz w:val="20"/>
                <w:szCs w:val="20"/>
              </w:rPr>
            </w:pPr>
            <w:r w:rsidRPr="00432A90">
              <w:rPr>
                <w:rFonts w:ascii="Arial" w:hAnsi="Arial" w:cs="Arial"/>
                <w:b/>
                <w:sz w:val="20"/>
                <w:szCs w:val="20"/>
              </w:rPr>
              <w:t>COLOR DE LOS SIMBOLOS</w:t>
            </w:r>
          </w:p>
        </w:tc>
      </w:tr>
      <w:tr w:rsidR="005D3D3B" w:rsidRPr="00432A90" w14:paraId="1F7B74ED" w14:textId="77777777" w:rsidTr="00FE62E6">
        <w:tc>
          <w:tcPr>
            <w:tcW w:w="2942" w:type="dxa"/>
            <w:shd w:val="clear" w:color="auto" w:fill="FF0000"/>
          </w:tcPr>
          <w:p w14:paraId="32CD2043" w14:textId="77777777" w:rsidR="005D3D3B" w:rsidRPr="00432A90" w:rsidRDefault="005D3D3B" w:rsidP="00FE62E6">
            <w:pPr>
              <w:jc w:val="both"/>
              <w:rPr>
                <w:rFonts w:ascii="Arial" w:hAnsi="Arial" w:cs="Arial"/>
                <w:sz w:val="20"/>
                <w:szCs w:val="20"/>
              </w:rPr>
            </w:pPr>
            <w:r w:rsidRPr="00432A90">
              <w:rPr>
                <w:rFonts w:ascii="Arial" w:hAnsi="Arial" w:cs="Arial"/>
                <w:color w:val="FFFFFF" w:themeColor="background1"/>
                <w:sz w:val="20"/>
                <w:szCs w:val="20"/>
              </w:rPr>
              <w:t>ROJO</w:t>
            </w:r>
          </w:p>
        </w:tc>
        <w:tc>
          <w:tcPr>
            <w:tcW w:w="2943" w:type="dxa"/>
          </w:tcPr>
          <w:p w14:paraId="025B77E5"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BLANCO</w:t>
            </w:r>
          </w:p>
        </w:tc>
        <w:tc>
          <w:tcPr>
            <w:tcW w:w="2943" w:type="dxa"/>
            <w:shd w:val="clear" w:color="auto" w:fill="000000" w:themeFill="text1"/>
          </w:tcPr>
          <w:p w14:paraId="0A133F99"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NEGRO</w:t>
            </w:r>
          </w:p>
        </w:tc>
      </w:tr>
      <w:tr w:rsidR="005D3D3B" w:rsidRPr="00432A90" w14:paraId="6EA818CD" w14:textId="77777777" w:rsidTr="00FE62E6">
        <w:tc>
          <w:tcPr>
            <w:tcW w:w="2942" w:type="dxa"/>
            <w:shd w:val="clear" w:color="auto" w:fill="FFFF00"/>
          </w:tcPr>
          <w:p w14:paraId="5E41763D"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AMARILLO</w:t>
            </w:r>
          </w:p>
        </w:tc>
        <w:tc>
          <w:tcPr>
            <w:tcW w:w="2943" w:type="dxa"/>
            <w:shd w:val="clear" w:color="auto" w:fill="0D0D0D" w:themeFill="text1" w:themeFillTint="F2"/>
          </w:tcPr>
          <w:p w14:paraId="1061DE10"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NEGRO</w:t>
            </w:r>
          </w:p>
        </w:tc>
        <w:tc>
          <w:tcPr>
            <w:tcW w:w="2943" w:type="dxa"/>
            <w:shd w:val="clear" w:color="auto" w:fill="0D0D0D" w:themeFill="text1" w:themeFillTint="F2"/>
          </w:tcPr>
          <w:p w14:paraId="1590CA28"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NEGRO</w:t>
            </w:r>
          </w:p>
        </w:tc>
      </w:tr>
      <w:tr w:rsidR="005D3D3B" w:rsidRPr="00432A90" w14:paraId="4D9C1DBA" w14:textId="77777777" w:rsidTr="00FE62E6">
        <w:tc>
          <w:tcPr>
            <w:tcW w:w="2942" w:type="dxa"/>
            <w:shd w:val="clear" w:color="auto" w:fill="00B050"/>
          </w:tcPr>
          <w:p w14:paraId="41CC5A1F" w14:textId="77777777" w:rsidR="005D3D3B" w:rsidRPr="00432A90" w:rsidRDefault="005D3D3B" w:rsidP="00FE62E6">
            <w:pPr>
              <w:jc w:val="both"/>
              <w:rPr>
                <w:rFonts w:ascii="Arial" w:hAnsi="Arial" w:cs="Arial"/>
                <w:color w:val="FFFFFF" w:themeColor="background1"/>
                <w:sz w:val="20"/>
                <w:szCs w:val="20"/>
              </w:rPr>
            </w:pPr>
            <w:r w:rsidRPr="00432A90">
              <w:rPr>
                <w:rFonts w:ascii="Arial" w:hAnsi="Arial" w:cs="Arial"/>
                <w:color w:val="FFFFFF" w:themeColor="background1"/>
                <w:sz w:val="20"/>
                <w:szCs w:val="20"/>
              </w:rPr>
              <w:t>VERDE</w:t>
            </w:r>
          </w:p>
        </w:tc>
        <w:tc>
          <w:tcPr>
            <w:tcW w:w="2943" w:type="dxa"/>
          </w:tcPr>
          <w:p w14:paraId="57AA3598"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BLANCO</w:t>
            </w:r>
          </w:p>
        </w:tc>
        <w:tc>
          <w:tcPr>
            <w:tcW w:w="2943" w:type="dxa"/>
          </w:tcPr>
          <w:p w14:paraId="37D6FC5C"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BLANCO</w:t>
            </w:r>
          </w:p>
        </w:tc>
      </w:tr>
      <w:tr w:rsidR="005D3D3B" w:rsidRPr="00432A90" w14:paraId="16B8DCED" w14:textId="77777777" w:rsidTr="00FE62E6">
        <w:tc>
          <w:tcPr>
            <w:tcW w:w="2942" w:type="dxa"/>
            <w:shd w:val="clear" w:color="auto" w:fill="2E74B5" w:themeFill="accent1" w:themeFillShade="BF"/>
          </w:tcPr>
          <w:p w14:paraId="792D4D45" w14:textId="77777777" w:rsidR="005D3D3B" w:rsidRPr="00432A90" w:rsidRDefault="005D3D3B" w:rsidP="00FE62E6">
            <w:pPr>
              <w:jc w:val="both"/>
              <w:rPr>
                <w:rFonts w:ascii="Arial" w:hAnsi="Arial" w:cs="Arial"/>
                <w:sz w:val="20"/>
                <w:szCs w:val="20"/>
              </w:rPr>
            </w:pPr>
            <w:r w:rsidRPr="00432A90">
              <w:rPr>
                <w:rFonts w:ascii="Arial" w:hAnsi="Arial" w:cs="Arial"/>
                <w:color w:val="FFFFFF" w:themeColor="background1"/>
                <w:sz w:val="20"/>
                <w:szCs w:val="20"/>
              </w:rPr>
              <w:t>AZUL</w:t>
            </w:r>
          </w:p>
        </w:tc>
        <w:tc>
          <w:tcPr>
            <w:tcW w:w="2943" w:type="dxa"/>
          </w:tcPr>
          <w:p w14:paraId="59FA5510"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BLANCO</w:t>
            </w:r>
          </w:p>
        </w:tc>
        <w:tc>
          <w:tcPr>
            <w:tcW w:w="2943" w:type="dxa"/>
          </w:tcPr>
          <w:p w14:paraId="739E3089"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BLANCO</w:t>
            </w:r>
          </w:p>
        </w:tc>
      </w:tr>
    </w:tbl>
    <w:p w14:paraId="4D002BF7" w14:textId="77777777" w:rsidR="005D3D3B" w:rsidRPr="00432A90" w:rsidRDefault="005D3D3B" w:rsidP="005D3D3B">
      <w:pPr>
        <w:jc w:val="both"/>
        <w:rPr>
          <w:rFonts w:ascii="Arial" w:hAnsi="Arial" w:cs="Arial"/>
          <w:b/>
          <w:sz w:val="24"/>
          <w:szCs w:val="24"/>
        </w:rPr>
      </w:pPr>
    </w:p>
    <w:p w14:paraId="1AA38198" w14:textId="77777777" w:rsidR="005D3D3B" w:rsidRPr="00432A90" w:rsidRDefault="005D3D3B" w:rsidP="005D3D3B">
      <w:pPr>
        <w:jc w:val="both"/>
        <w:rPr>
          <w:rFonts w:ascii="Arial" w:hAnsi="Arial" w:cs="Arial"/>
          <w:sz w:val="24"/>
          <w:szCs w:val="24"/>
        </w:rPr>
      </w:pPr>
      <w:r w:rsidRPr="00432A90">
        <w:rPr>
          <w:rFonts w:ascii="Arial" w:hAnsi="Arial" w:cs="Arial"/>
          <w:b/>
          <w:sz w:val="24"/>
          <w:szCs w:val="24"/>
        </w:rPr>
        <w:t>Señalización Táctil</w:t>
      </w:r>
      <w:r w:rsidRPr="00432A90">
        <w:rPr>
          <w:rFonts w:ascii="Arial" w:hAnsi="Arial" w:cs="Arial"/>
          <w:sz w:val="24"/>
          <w:szCs w:val="24"/>
        </w:rPr>
        <w:t>: Esta señalización permite experimentar diferentes sensaciones cuando se toca algo con cualquier parte del cuerpo.</w:t>
      </w:r>
    </w:p>
    <w:p w14:paraId="0DAF560D" w14:textId="77777777" w:rsidR="005D3D3B" w:rsidRPr="00432A90" w:rsidRDefault="005D3D3B" w:rsidP="005D3D3B">
      <w:pPr>
        <w:jc w:val="both"/>
        <w:rPr>
          <w:rFonts w:ascii="Arial" w:hAnsi="Arial" w:cs="Arial"/>
          <w:sz w:val="24"/>
          <w:szCs w:val="24"/>
        </w:rPr>
      </w:pPr>
      <w:r w:rsidRPr="00432A90">
        <w:rPr>
          <w:rFonts w:ascii="Arial" w:hAnsi="Arial" w:cs="Arial"/>
          <w:b/>
          <w:sz w:val="24"/>
          <w:szCs w:val="24"/>
        </w:rPr>
        <w:t>Señalización Olfativa</w:t>
      </w:r>
      <w:r w:rsidRPr="00432A90">
        <w:rPr>
          <w:rFonts w:ascii="Arial" w:hAnsi="Arial" w:cs="Arial"/>
          <w:sz w:val="24"/>
          <w:szCs w:val="24"/>
        </w:rPr>
        <w:t>: En esta señalización se utilizan propiedades odorantes para estimular las neuronas olfativas, con el fin de detectar productos inodoros. Un  ejemplo sería aplicar un productor oloroso con el fin de detectar un caso de fuga al gas natural inodoro.</w:t>
      </w:r>
    </w:p>
    <w:p w14:paraId="1A84DC2F" w14:textId="77777777" w:rsidR="005D3D3B" w:rsidRDefault="005D3D3B" w:rsidP="005D3D3B">
      <w:pPr>
        <w:jc w:val="both"/>
        <w:rPr>
          <w:rFonts w:ascii="Arial" w:hAnsi="Arial" w:cs="Arial"/>
          <w:sz w:val="24"/>
          <w:szCs w:val="24"/>
        </w:rPr>
      </w:pPr>
      <w:r w:rsidRPr="00432A90">
        <w:rPr>
          <w:rFonts w:ascii="Arial" w:hAnsi="Arial" w:cs="Arial"/>
          <w:b/>
          <w:sz w:val="24"/>
          <w:szCs w:val="24"/>
        </w:rPr>
        <w:t>Señalización acústica</w:t>
      </w:r>
      <w:r w:rsidRPr="00432A90">
        <w:rPr>
          <w:rFonts w:ascii="Arial" w:hAnsi="Arial" w:cs="Arial"/>
          <w:sz w:val="24"/>
          <w:szCs w:val="24"/>
        </w:rPr>
        <w:t xml:space="preserve">: Esta señalización tiene como objetivo la emisión de ondas sonoras que son recibidas a través del sentido de la audición de forma instantánea por medio de alarmas, timbres, altavoces, entre otros, y que, de acuerdo a códigos conocidos, informa de un determinado mensaje a las personas. En la mayoría de los casos es utilizada para dar a conocer diferentes tipos de alerta en la empresa, en casos de emergencia. </w:t>
      </w:r>
    </w:p>
    <w:p w14:paraId="75FFB809" w14:textId="77777777" w:rsidR="00AD3AC7" w:rsidRPr="00432A90" w:rsidRDefault="00AD3AC7" w:rsidP="005D3D3B">
      <w:pPr>
        <w:jc w:val="both"/>
        <w:rPr>
          <w:rFonts w:ascii="Arial" w:hAnsi="Arial" w:cs="Arial"/>
          <w:sz w:val="24"/>
          <w:szCs w:val="24"/>
        </w:rPr>
      </w:pPr>
    </w:p>
    <w:p w14:paraId="6E441D9D" w14:textId="77777777" w:rsidR="005D3D3B" w:rsidRPr="00432A90" w:rsidRDefault="005D3D3B" w:rsidP="005D3D3B">
      <w:pPr>
        <w:jc w:val="both"/>
        <w:rPr>
          <w:rFonts w:ascii="Arial" w:hAnsi="Arial" w:cs="Arial"/>
          <w:b/>
          <w:sz w:val="24"/>
          <w:szCs w:val="24"/>
        </w:rPr>
      </w:pPr>
      <w:r>
        <w:rPr>
          <w:rFonts w:ascii="Arial" w:hAnsi="Arial" w:cs="Arial"/>
          <w:b/>
          <w:sz w:val="24"/>
          <w:szCs w:val="24"/>
        </w:rPr>
        <w:t>6.3.</w:t>
      </w:r>
      <w:r w:rsidRPr="00432A90">
        <w:rPr>
          <w:rFonts w:ascii="Arial" w:hAnsi="Arial" w:cs="Arial"/>
          <w:b/>
          <w:sz w:val="24"/>
          <w:szCs w:val="24"/>
        </w:rPr>
        <w:t xml:space="preserve"> SEÑALES DE SEGURIDAD</w:t>
      </w:r>
    </w:p>
    <w:p w14:paraId="4631030D" w14:textId="77777777" w:rsidR="005D3D3B" w:rsidRPr="00432A90" w:rsidRDefault="005D3D3B" w:rsidP="005D3D3B">
      <w:pPr>
        <w:jc w:val="both"/>
        <w:rPr>
          <w:rFonts w:ascii="Arial" w:hAnsi="Arial" w:cs="Arial"/>
          <w:sz w:val="24"/>
          <w:szCs w:val="24"/>
        </w:rPr>
      </w:pPr>
      <w:r w:rsidRPr="00432A90">
        <w:rPr>
          <w:rFonts w:ascii="Arial" w:hAnsi="Arial" w:cs="Arial"/>
          <w:sz w:val="24"/>
          <w:szCs w:val="24"/>
        </w:rPr>
        <w:t>Ellas resultan de la combinación de una forma geométrica, un color y un símbolo / pictograma, tienen un significado específico de acuerdo a la información que se quiere comunicar de forma simple y rápida, estas se clasifican en:</w:t>
      </w:r>
    </w:p>
    <w:p w14:paraId="614EDCAB" w14:textId="77777777" w:rsidR="005D3D3B" w:rsidRPr="00432A90" w:rsidRDefault="005D3D3B" w:rsidP="005D3D3B">
      <w:pPr>
        <w:jc w:val="both"/>
        <w:rPr>
          <w:rFonts w:ascii="Arial" w:hAnsi="Arial" w:cs="Arial"/>
          <w:sz w:val="24"/>
          <w:szCs w:val="24"/>
        </w:rPr>
      </w:pPr>
    </w:p>
    <w:tbl>
      <w:tblPr>
        <w:tblStyle w:val="Tablaconcuadrcula"/>
        <w:tblW w:w="8789" w:type="dxa"/>
        <w:tblInd w:w="-5" w:type="dxa"/>
        <w:tblLook w:val="04A0" w:firstRow="1" w:lastRow="0" w:firstColumn="1" w:lastColumn="0" w:noHBand="0" w:noVBand="1"/>
      </w:tblPr>
      <w:tblGrid>
        <w:gridCol w:w="1661"/>
        <w:gridCol w:w="2207"/>
        <w:gridCol w:w="2207"/>
        <w:gridCol w:w="2714"/>
      </w:tblGrid>
      <w:tr w:rsidR="005D3D3B" w:rsidRPr="00432A90" w14:paraId="19A25601" w14:textId="77777777" w:rsidTr="00FE62E6">
        <w:tc>
          <w:tcPr>
            <w:tcW w:w="1661" w:type="dxa"/>
          </w:tcPr>
          <w:p w14:paraId="297468E2" w14:textId="77777777" w:rsidR="005D3D3B" w:rsidRPr="00432A90" w:rsidRDefault="005D3D3B" w:rsidP="00FE62E6">
            <w:pPr>
              <w:jc w:val="both"/>
              <w:rPr>
                <w:rFonts w:ascii="Arial" w:hAnsi="Arial" w:cs="Arial"/>
                <w:b/>
                <w:sz w:val="20"/>
                <w:szCs w:val="20"/>
              </w:rPr>
            </w:pPr>
            <w:r w:rsidRPr="00432A90">
              <w:rPr>
                <w:rFonts w:ascii="Arial" w:hAnsi="Arial" w:cs="Arial"/>
                <w:b/>
                <w:sz w:val="20"/>
                <w:szCs w:val="20"/>
              </w:rPr>
              <w:t>PROHIBICIÓN</w:t>
            </w:r>
          </w:p>
        </w:tc>
        <w:tc>
          <w:tcPr>
            <w:tcW w:w="2207" w:type="dxa"/>
          </w:tcPr>
          <w:p w14:paraId="71E87AFE" w14:textId="77777777" w:rsidR="005D3D3B" w:rsidRPr="00432A90" w:rsidRDefault="005D3D3B" w:rsidP="00FE62E6">
            <w:pPr>
              <w:jc w:val="both"/>
              <w:rPr>
                <w:rFonts w:ascii="Arial" w:hAnsi="Arial" w:cs="Arial"/>
                <w:b/>
                <w:sz w:val="20"/>
                <w:szCs w:val="20"/>
              </w:rPr>
            </w:pPr>
            <w:r w:rsidRPr="00432A90">
              <w:rPr>
                <w:rFonts w:ascii="Arial" w:hAnsi="Arial" w:cs="Arial"/>
                <w:b/>
                <w:sz w:val="20"/>
                <w:szCs w:val="20"/>
              </w:rPr>
              <w:t>OBLICACIÓN</w:t>
            </w:r>
          </w:p>
        </w:tc>
        <w:tc>
          <w:tcPr>
            <w:tcW w:w="2207" w:type="dxa"/>
          </w:tcPr>
          <w:p w14:paraId="7EC35AC1" w14:textId="77777777" w:rsidR="005D3D3B" w:rsidRPr="00432A90" w:rsidRDefault="005D3D3B" w:rsidP="00FE62E6">
            <w:pPr>
              <w:jc w:val="both"/>
              <w:rPr>
                <w:rFonts w:ascii="Arial" w:hAnsi="Arial" w:cs="Arial"/>
                <w:b/>
                <w:sz w:val="20"/>
                <w:szCs w:val="20"/>
              </w:rPr>
            </w:pPr>
            <w:r w:rsidRPr="00432A90">
              <w:rPr>
                <w:rFonts w:ascii="Arial" w:hAnsi="Arial" w:cs="Arial"/>
                <w:b/>
                <w:sz w:val="20"/>
                <w:szCs w:val="20"/>
              </w:rPr>
              <w:t>PREVENCIÓN</w:t>
            </w:r>
          </w:p>
        </w:tc>
        <w:tc>
          <w:tcPr>
            <w:tcW w:w="2714" w:type="dxa"/>
          </w:tcPr>
          <w:p w14:paraId="277DA151" w14:textId="77777777" w:rsidR="005D3D3B" w:rsidRPr="00432A90" w:rsidRDefault="005D3D3B" w:rsidP="00FE62E6">
            <w:pPr>
              <w:jc w:val="both"/>
              <w:rPr>
                <w:rFonts w:ascii="Arial" w:hAnsi="Arial" w:cs="Arial"/>
                <w:b/>
                <w:sz w:val="20"/>
                <w:szCs w:val="20"/>
              </w:rPr>
            </w:pPr>
            <w:r w:rsidRPr="00432A90">
              <w:rPr>
                <w:rFonts w:ascii="Arial" w:hAnsi="Arial" w:cs="Arial"/>
                <w:b/>
                <w:sz w:val="20"/>
                <w:szCs w:val="20"/>
              </w:rPr>
              <w:t>INFORMACIÓN</w:t>
            </w:r>
          </w:p>
        </w:tc>
      </w:tr>
      <w:tr w:rsidR="005D3D3B" w:rsidRPr="00432A90" w14:paraId="55B0E33E" w14:textId="77777777" w:rsidTr="00FE62E6">
        <w:tc>
          <w:tcPr>
            <w:tcW w:w="1661" w:type="dxa"/>
          </w:tcPr>
          <w:p w14:paraId="03CA12F9"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Prohíben un comportamiento susceptible de provocar un peligro.</w:t>
            </w:r>
          </w:p>
          <w:p w14:paraId="7A468D2E" w14:textId="77777777" w:rsidR="005D3D3B" w:rsidRPr="00432A90" w:rsidRDefault="005D3D3B" w:rsidP="00FE62E6">
            <w:pPr>
              <w:jc w:val="both"/>
              <w:rPr>
                <w:rFonts w:ascii="Arial" w:hAnsi="Arial" w:cs="Arial"/>
                <w:b/>
                <w:sz w:val="20"/>
                <w:szCs w:val="20"/>
              </w:rPr>
            </w:pPr>
          </w:p>
        </w:tc>
        <w:tc>
          <w:tcPr>
            <w:tcW w:w="2207" w:type="dxa"/>
          </w:tcPr>
          <w:p w14:paraId="7FA31CC9"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lastRenderedPageBreak/>
              <w:t xml:space="preserve">Obligan a un comportamiento determinado. </w:t>
            </w:r>
          </w:p>
          <w:p w14:paraId="2F944D9F" w14:textId="77777777" w:rsidR="005D3D3B" w:rsidRPr="00432A90" w:rsidRDefault="005D3D3B" w:rsidP="00FE62E6">
            <w:pPr>
              <w:jc w:val="both"/>
              <w:rPr>
                <w:rFonts w:ascii="Arial" w:hAnsi="Arial" w:cs="Arial"/>
                <w:b/>
                <w:sz w:val="20"/>
                <w:szCs w:val="20"/>
              </w:rPr>
            </w:pPr>
          </w:p>
        </w:tc>
        <w:tc>
          <w:tcPr>
            <w:tcW w:w="2207" w:type="dxa"/>
          </w:tcPr>
          <w:p w14:paraId="67729750"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 xml:space="preserve">Advierten de un peligro. </w:t>
            </w:r>
          </w:p>
          <w:p w14:paraId="3223CE00" w14:textId="77777777" w:rsidR="005D3D3B" w:rsidRPr="00432A90" w:rsidRDefault="005D3D3B" w:rsidP="00FE62E6">
            <w:pPr>
              <w:jc w:val="both"/>
              <w:rPr>
                <w:rFonts w:ascii="Arial" w:hAnsi="Arial" w:cs="Arial"/>
                <w:b/>
                <w:sz w:val="20"/>
                <w:szCs w:val="20"/>
              </w:rPr>
            </w:pPr>
          </w:p>
        </w:tc>
        <w:tc>
          <w:tcPr>
            <w:tcW w:w="2714" w:type="dxa"/>
          </w:tcPr>
          <w:p w14:paraId="22A2AC18" w14:textId="77777777" w:rsidR="005D3D3B" w:rsidRPr="00432A90" w:rsidRDefault="005D3D3B" w:rsidP="00FE62E6">
            <w:pPr>
              <w:jc w:val="both"/>
              <w:rPr>
                <w:rFonts w:ascii="Arial" w:hAnsi="Arial" w:cs="Arial"/>
                <w:b/>
                <w:sz w:val="20"/>
                <w:szCs w:val="20"/>
              </w:rPr>
            </w:pPr>
            <w:r w:rsidRPr="00432A90">
              <w:rPr>
                <w:rFonts w:ascii="Arial" w:hAnsi="Arial" w:cs="Arial"/>
                <w:sz w:val="20"/>
                <w:szCs w:val="20"/>
              </w:rPr>
              <w:t xml:space="preserve">Pueden proporcionar una indicación relativa a seguridad, emergencias (salidas de emergencia, situación de los puestos de </w:t>
            </w:r>
            <w:r w:rsidRPr="00432A90">
              <w:rPr>
                <w:rFonts w:ascii="Arial" w:hAnsi="Arial" w:cs="Arial"/>
                <w:sz w:val="20"/>
                <w:szCs w:val="20"/>
              </w:rPr>
              <w:lastRenderedPageBreak/>
              <w:t>primeros auxilios o de dispositivos de emergencia, etc.) o equipos contra incendio.</w:t>
            </w:r>
          </w:p>
        </w:tc>
      </w:tr>
    </w:tbl>
    <w:p w14:paraId="7E0AA925" w14:textId="77777777" w:rsidR="005D3D3B" w:rsidRPr="00432A90" w:rsidRDefault="005D3D3B" w:rsidP="005D3D3B">
      <w:pPr>
        <w:jc w:val="both"/>
        <w:rPr>
          <w:rFonts w:ascii="Arial" w:hAnsi="Arial" w:cs="Arial"/>
          <w:sz w:val="24"/>
          <w:szCs w:val="24"/>
        </w:rPr>
      </w:pPr>
    </w:p>
    <w:p w14:paraId="7A07F8A8" w14:textId="77777777" w:rsidR="005D3D3B" w:rsidRPr="00432A90" w:rsidRDefault="005D3D3B" w:rsidP="005D3D3B">
      <w:pPr>
        <w:jc w:val="both"/>
        <w:rPr>
          <w:rFonts w:ascii="Arial" w:hAnsi="Arial" w:cs="Arial"/>
          <w:sz w:val="24"/>
          <w:szCs w:val="24"/>
        </w:rPr>
      </w:pPr>
      <w:r w:rsidRPr="00432A90">
        <w:rPr>
          <w:rFonts w:ascii="Arial" w:hAnsi="Arial" w:cs="Arial"/>
          <w:sz w:val="24"/>
          <w:szCs w:val="24"/>
        </w:rPr>
        <w:t xml:space="preserve">En la norma </w:t>
      </w:r>
      <w:r w:rsidRPr="00432A90">
        <w:rPr>
          <w:rFonts w:ascii="Arial" w:hAnsi="Arial" w:cs="Arial"/>
          <w:b/>
          <w:sz w:val="24"/>
          <w:szCs w:val="24"/>
        </w:rPr>
        <w:t>ICONTEC 1461</w:t>
      </w:r>
      <w:r w:rsidRPr="00432A90">
        <w:rPr>
          <w:rFonts w:ascii="Arial" w:hAnsi="Arial" w:cs="Arial"/>
          <w:sz w:val="24"/>
          <w:szCs w:val="24"/>
        </w:rPr>
        <w:t xml:space="preserve"> podemos encontrar los colores básicos empleados en las señales de seguridad definidos y unificados por la norma, estos se presentan en la siguiente tabla:</w:t>
      </w:r>
    </w:p>
    <w:tbl>
      <w:tblPr>
        <w:tblStyle w:val="Tablaconcuadrcula"/>
        <w:tblW w:w="0" w:type="auto"/>
        <w:tblLook w:val="04A0" w:firstRow="1" w:lastRow="0" w:firstColumn="1" w:lastColumn="0" w:noHBand="0" w:noVBand="1"/>
      </w:tblPr>
      <w:tblGrid>
        <w:gridCol w:w="2942"/>
        <w:gridCol w:w="2943"/>
        <w:gridCol w:w="2943"/>
      </w:tblGrid>
      <w:tr w:rsidR="005D3D3B" w:rsidRPr="00432A90" w14:paraId="0BDB3730" w14:textId="77777777" w:rsidTr="00FE62E6">
        <w:tc>
          <w:tcPr>
            <w:tcW w:w="2942" w:type="dxa"/>
          </w:tcPr>
          <w:p w14:paraId="1EDB4DED" w14:textId="77777777" w:rsidR="005D3D3B" w:rsidRPr="00432A90" w:rsidRDefault="005D3D3B" w:rsidP="00FE62E6">
            <w:pPr>
              <w:jc w:val="both"/>
              <w:rPr>
                <w:rFonts w:ascii="Arial" w:hAnsi="Arial" w:cs="Arial"/>
                <w:b/>
                <w:sz w:val="20"/>
                <w:szCs w:val="20"/>
              </w:rPr>
            </w:pPr>
            <w:r w:rsidRPr="00432A90">
              <w:rPr>
                <w:rFonts w:ascii="Arial" w:hAnsi="Arial" w:cs="Arial"/>
                <w:b/>
                <w:sz w:val="20"/>
                <w:szCs w:val="20"/>
              </w:rPr>
              <w:t>COLOR</w:t>
            </w:r>
          </w:p>
        </w:tc>
        <w:tc>
          <w:tcPr>
            <w:tcW w:w="2943" w:type="dxa"/>
          </w:tcPr>
          <w:p w14:paraId="5E49518A" w14:textId="77777777" w:rsidR="005D3D3B" w:rsidRPr="00432A90" w:rsidRDefault="005D3D3B" w:rsidP="00FE62E6">
            <w:pPr>
              <w:jc w:val="both"/>
              <w:rPr>
                <w:rFonts w:ascii="Arial" w:hAnsi="Arial" w:cs="Arial"/>
                <w:b/>
                <w:sz w:val="20"/>
                <w:szCs w:val="20"/>
              </w:rPr>
            </w:pPr>
            <w:r w:rsidRPr="00432A90">
              <w:rPr>
                <w:rFonts w:ascii="Arial" w:hAnsi="Arial" w:cs="Arial"/>
                <w:b/>
                <w:sz w:val="20"/>
                <w:szCs w:val="20"/>
              </w:rPr>
              <w:t>SIGNIFICADO</w:t>
            </w:r>
          </w:p>
        </w:tc>
        <w:tc>
          <w:tcPr>
            <w:tcW w:w="2943" w:type="dxa"/>
          </w:tcPr>
          <w:p w14:paraId="3DCA102C" w14:textId="77777777" w:rsidR="005D3D3B" w:rsidRPr="00432A90" w:rsidRDefault="005D3D3B" w:rsidP="00FE62E6">
            <w:pPr>
              <w:jc w:val="both"/>
              <w:rPr>
                <w:rFonts w:ascii="Arial" w:hAnsi="Arial" w:cs="Arial"/>
                <w:b/>
                <w:sz w:val="20"/>
                <w:szCs w:val="20"/>
              </w:rPr>
            </w:pPr>
            <w:r w:rsidRPr="00432A90">
              <w:rPr>
                <w:rFonts w:ascii="Arial" w:hAnsi="Arial" w:cs="Arial"/>
                <w:b/>
                <w:sz w:val="20"/>
                <w:szCs w:val="20"/>
              </w:rPr>
              <w:t>EJEMPLO DE APLICACIÓN</w:t>
            </w:r>
          </w:p>
        </w:tc>
      </w:tr>
      <w:tr w:rsidR="005D3D3B" w:rsidRPr="00432A90" w14:paraId="447C5A6F" w14:textId="77777777" w:rsidTr="00FE62E6">
        <w:tc>
          <w:tcPr>
            <w:tcW w:w="2942" w:type="dxa"/>
            <w:shd w:val="clear" w:color="auto" w:fill="FF0000"/>
          </w:tcPr>
          <w:p w14:paraId="73E0DFB0" w14:textId="77777777" w:rsidR="005D3D3B" w:rsidRPr="00432A90" w:rsidRDefault="005D3D3B" w:rsidP="00FE62E6">
            <w:pPr>
              <w:jc w:val="both"/>
              <w:rPr>
                <w:rFonts w:ascii="Arial" w:hAnsi="Arial" w:cs="Arial"/>
                <w:b/>
                <w:sz w:val="20"/>
                <w:szCs w:val="20"/>
              </w:rPr>
            </w:pPr>
            <w:r w:rsidRPr="00432A90">
              <w:rPr>
                <w:rFonts w:ascii="Arial" w:hAnsi="Arial" w:cs="Arial"/>
                <w:b/>
                <w:color w:val="FFFFFF" w:themeColor="background1"/>
                <w:sz w:val="20"/>
                <w:szCs w:val="20"/>
              </w:rPr>
              <w:t>ROJO</w:t>
            </w:r>
          </w:p>
        </w:tc>
        <w:tc>
          <w:tcPr>
            <w:tcW w:w="2943" w:type="dxa"/>
          </w:tcPr>
          <w:p w14:paraId="14F24612"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Prohibición / Lucha contra incendios</w:t>
            </w:r>
          </w:p>
        </w:tc>
        <w:tc>
          <w:tcPr>
            <w:tcW w:w="2943" w:type="dxa"/>
          </w:tcPr>
          <w:p w14:paraId="2D76E001"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Señales de prohibición / Equipo contra incendio: Señalización y localización</w:t>
            </w:r>
          </w:p>
        </w:tc>
      </w:tr>
      <w:tr w:rsidR="005D3D3B" w:rsidRPr="00432A90" w14:paraId="16B2FDBE" w14:textId="77777777" w:rsidTr="00FE62E6">
        <w:tc>
          <w:tcPr>
            <w:tcW w:w="2942" w:type="dxa"/>
            <w:shd w:val="clear" w:color="auto" w:fill="2E74B5" w:themeFill="accent1" w:themeFillShade="BF"/>
          </w:tcPr>
          <w:p w14:paraId="71A62685" w14:textId="77777777" w:rsidR="005D3D3B" w:rsidRPr="00432A90" w:rsidRDefault="005D3D3B" w:rsidP="00FE62E6">
            <w:pPr>
              <w:jc w:val="both"/>
              <w:rPr>
                <w:rFonts w:ascii="Arial" w:hAnsi="Arial" w:cs="Arial"/>
                <w:b/>
                <w:sz w:val="20"/>
                <w:szCs w:val="20"/>
              </w:rPr>
            </w:pPr>
            <w:r w:rsidRPr="00432A90">
              <w:rPr>
                <w:rFonts w:ascii="Arial" w:hAnsi="Arial" w:cs="Arial"/>
                <w:b/>
                <w:color w:val="FFFFFF" w:themeColor="background1"/>
                <w:sz w:val="20"/>
                <w:szCs w:val="20"/>
              </w:rPr>
              <w:t>AZUL</w:t>
            </w:r>
          </w:p>
        </w:tc>
        <w:tc>
          <w:tcPr>
            <w:tcW w:w="2943" w:type="dxa"/>
          </w:tcPr>
          <w:p w14:paraId="0E20A020"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Obligación</w:t>
            </w:r>
          </w:p>
        </w:tc>
        <w:tc>
          <w:tcPr>
            <w:tcW w:w="2943" w:type="dxa"/>
          </w:tcPr>
          <w:p w14:paraId="14AB9D01"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Uso obligatorio de EPP</w:t>
            </w:r>
          </w:p>
        </w:tc>
      </w:tr>
      <w:tr w:rsidR="005D3D3B" w:rsidRPr="00432A90" w14:paraId="036656B2" w14:textId="77777777" w:rsidTr="00FE62E6">
        <w:tc>
          <w:tcPr>
            <w:tcW w:w="2942" w:type="dxa"/>
            <w:shd w:val="clear" w:color="auto" w:fill="FFFF00"/>
          </w:tcPr>
          <w:p w14:paraId="6BBD1559" w14:textId="77777777" w:rsidR="005D3D3B" w:rsidRPr="00432A90" w:rsidRDefault="005D3D3B" w:rsidP="00FE62E6">
            <w:pPr>
              <w:jc w:val="both"/>
              <w:rPr>
                <w:rFonts w:ascii="Arial" w:hAnsi="Arial" w:cs="Arial"/>
                <w:b/>
                <w:sz w:val="20"/>
                <w:szCs w:val="20"/>
              </w:rPr>
            </w:pPr>
          </w:p>
          <w:p w14:paraId="4FE8E16E" w14:textId="77777777" w:rsidR="005D3D3B" w:rsidRPr="00432A90" w:rsidRDefault="005D3D3B" w:rsidP="00FE62E6">
            <w:pPr>
              <w:jc w:val="both"/>
              <w:rPr>
                <w:rFonts w:ascii="Arial" w:hAnsi="Arial" w:cs="Arial"/>
                <w:sz w:val="20"/>
                <w:szCs w:val="20"/>
              </w:rPr>
            </w:pPr>
            <w:r w:rsidRPr="00432A90">
              <w:rPr>
                <w:rFonts w:ascii="Arial" w:hAnsi="Arial" w:cs="Arial"/>
                <w:b/>
                <w:sz w:val="20"/>
                <w:szCs w:val="20"/>
              </w:rPr>
              <w:t>AMARILLO</w:t>
            </w:r>
          </w:p>
        </w:tc>
        <w:tc>
          <w:tcPr>
            <w:tcW w:w="2943" w:type="dxa"/>
          </w:tcPr>
          <w:p w14:paraId="341D1A98" w14:textId="77777777" w:rsidR="005D3D3B" w:rsidRPr="00432A90" w:rsidRDefault="005D3D3B" w:rsidP="00FE62E6">
            <w:pPr>
              <w:jc w:val="both"/>
              <w:rPr>
                <w:rFonts w:ascii="Arial" w:hAnsi="Arial" w:cs="Arial"/>
                <w:sz w:val="20"/>
                <w:szCs w:val="20"/>
              </w:rPr>
            </w:pPr>
          </w:p>
          <w:p w14:paraId="5B9206B1"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Precaución / Zona de Riesgo</w:t>
            </w:r>
          </w:p>
        </w:tc>
        <w:tc>
          <w:tcPr>
            <w:tcW w:w="2943" w:type="dxa"/>
          </w:tcPr>
          <w:p w14:paraId="0C17AD77"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Señalización de riesgos / Señalización de umbrales, pasillos de poca altura, obstáculos, entre otros.</w:t>
            </w:r>
          </w:p>
        </w:tc>
      </w:tr>
      <w:tr w:rsidR="005D3D3B" w:rsidRPr="00432A90" w14:paraId="52FE3B39" w14:textId="77777777" w:rsidTr="00FE62E6">
        <w:tc>
          <w:tcPr>
            <w:tcW w:w="2942" w:type="dxa"/>
            <w:shd w:val="clear" w:color="auto" w:fill="00B050"/>
          </w:tcPr>
          <w:p w14:paraId="0818A171" w14:textId="77777777" w:rsidR="005D3D3B" w:rsidRPr="00432A90" w:rsidRDefault="005D3D3B" w:rsidP="00FE62E6">
            <w:pPr>
              <w:jc w:val="both"/>
              <w:rPr>
                <w:rFonts w:ascii="Arial" w:hAnsi="Arial" w:cs="Arial"/>
                <w:b/>
                <w:sz w:val="20"/>
                <w:szCs w:val="20"/>
              </w:rPr>
            </w:pPr>
            <w:r w:rsidRPr="00432A90">
              <w:rPr>
                <w:rFonts w:ascii="Arial" w:hAnsi="Arial" w:cs="Arial"/>
                <w:b/>
                <w:color w:val="FFFFFF" w:themeColor="background1"/>
                <w:sz w:val="20"/>
                <w:szCs w:val="20"/>
              </w:rPr>
              <w:t>VERDE</w:t>
            </w:r>
          </w:p>
        </w:tc>
        <w:tc>
          <w:tcPr>
            <w:tcW w:w="2943" w:type="dxa"/>
          </w:tcPr>
          <w:p w14:paraId="33F61710"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Condición de seguridad / Primeros Auxilios</w:t>
            </w:r>
          </w:p>
        </w:tc>
        <w:tc>
          <w:tcPr>
            <w:tcW w:w="2943" w:type="dxa"/>
          </w:tcPr>
          <w:p w14:paraId="02DF7E55"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Señalización de vías y salidas de emergencia / Puestos de primeros auxilios</w:t>
            </w:r>
          </w:p>
        </w:tc>
      </w:tr>
    </w:tbl>
    <w:p w14:paraId="7E32EA53" w14:textId="77777777" w:rsidR="005D3D3B" w:rsidRPr="00432A90" w:rsidRDefault="005D3D3B" w:rsidP="005D3D3B">
      <w:pPr>
        <w:jc w:val="both"/>
        <w:rPr>
          <w:rFonts w:ascii="Arial" w:hAnsi="Arial" w:cs="Arial"/>
          <w:sz w:val="24"/>
          <w:szCs w:val="24"/>
        </w:rPr>
      </w:pPr>
    </w:p>
    <w:p w14:paraId="02546339" w14:textId="77777777" w:rsidR="005D3D3B" w:rsidRPr="00432A90" w:rsidRDefault="005D3D3B" w:rsidP="005D3D3B">
      <w:pPr>
        <w:jc w:val="both"/>
        <w:rPr>
          <w:rFonts w:ascii="Arial" w:hAnsi="Arial" w:cs="Arial"/>
          <w:sz w:val="24"/>
          <w:szCs w:val="24"/>
        </w:rPr>
      </w:pPr>
      <w:r w:rsidRPr="00432A90">
        <w:rPr>
          <w:rFonts w:ascii="Arial" w:hAnsi="Arial" w:cs="Arial"/>
          <w:sz w:val="24"/>
          <w:szCs w:val="24"/>
        </w:rPr>
        <w:t>Además de los colores, también se emplean formas geométricas a las cuales se les asignan algunos significados que se pueden percibir en la siguiente tabla:</w:t>
      </w:r>
    </w:p>
    <w:tbl>
      <w:tblPr>
        <w:tblStyle w:val="Tablaconcuadrcula"/>
        <w:tblW w:w="0" w:type="auto"/>
        <w:tblLook w:val="04A0" w:firstRow="1" w:lastRow="0" w:firstColumn="1" w:lastColumn="0" w:noHBand="0" w:noVBand="1"/>
      </w:tblPr>
      <w:tblGrid>
        <w:gridCol w:w="2207"/>
        <w:gridCol w:w="2207"/>
        <w:gridCol w:w="2207"/>
        <w:gridCol w:w="2207"/>
      </w:tblGrid>
      <w:tr w:rsidR="005D3D3B" w:rsidRPr="00432A90" w14:paraId="710E30B5" w14:textId="77777777" w:rsidTr="00FE62E6">
        <w:trPr>
          <w:trHeight w:val="863"/>
        </w:trPr>
        <w:tc>
          <w:tcPr>
            <w:tcW w:w="2207" w:type="dxa"/>
            <w:tcBorders>
              <w:tl2br w:val="single" w:sz="4" w:space="0" w:color="auto"/>
            </w:tcBorders>
          </w:tcPr>
          <w:p w14:paraId="7A6F38ED"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 xml:space="preserve">                  FORMA          </w:t>
            </w:r>
          </w:p>
          <w:p w14:paraId="17E7D749" w14:textId="77777777" w:rsidR="005D3D3B" w:rsidRPr="00432A90" w:rsidRDefault="005D3D3B" w:rsidP="00FE62E6">
            <w:pPr>
              <w:jc w:val="both"/>
              <w:rPr>
                <w:rFonts w:ascii="Arial" w:hAnsi="Arial" w:cs="Arial"/>
                <w:sz w:val="20"/>
                <w:szCs w:val="20"/>
              </w:rPr>
            </w:pPr>
          </w:p>
          <w:p w14:paraId="343AC763"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COLOR</w:t>
            </w:r>
            <w:r w:rsidRPr="00432A90">
              <w:rPr>
                <w:rFonts w:ascii="Arial" w:hAnsi="Arial" w:cs="Arial"/>
                <w:color w:val="FFFFFF" w:themeColor="background1"/>
                <w:sz w:val="20"/>
                <w:szCs w:val="20"/>
              </w:rPr>
              <w:t xml:space="preserve">……………… </w:t>
            </w:r>
            <w:r w:rsidRPr="00432A90">
              <w:rPr>
                <w:rFonts w:ascii="Arial" w:hAnsi="Arial" w:cs="Arial"/>
                <w:sz w:val="20"/>
                <w:szCs w:val="20"/>
              </w:rPr>
              <w:t xml:space="preserve"> </w:t>
            </w:r>
          </w:p>
        </w:tc>
        <w:tc>
          <w:tcPr>
            <w:tcW w:w="2207" w:type="dxa"/>
          </w:tcPr>
          <w:p w14:paraId="4DFFFFD3"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CIRCULO*</w:t>
            </w:r>
          </w:p>
          <w:p w14:paraId="710619D7" w14:textId="77777777" w:rsidR="005D3D3B" w:rsidRPr="00432A90" w:rsidRDefault="005D3D3B" w:rsidP="00FE62E6">
            <w:pPr>
              <w:jc w:val="both"/>
              <w:rPr>
                <w:rFonts w:ascii="Arial" w:hAnsi="Arial" w:cs="Arial"/>
                <w:sz w:val="20"/>
                <w:szCs w:val="20"/>
              </w:rPr>
            </w:pPr>
            <w:r w:rsidRPr="00432A90">
              <w:rPr>
                <w:rFonts w:ascii="Arial" w:hAnsi="Arial" w:cs="Arial"/>
                <w:noProof/>
                <w:sz w:val="20"/>
                <w:szCs w:val="20"/>
                <w:lang w:val="es-ES_tradnl" w:eastAsia="es-ES_tradnl"/>
              </w:rPr>
              <mc:AlternateContent>
                <mc:Choice Requires="wps">
                  <w:drawing>
                    <wp:anchor distT="0" distB="0" distL="114300" distR="114300" simplePos="0" relativeHeight="251659264" behindDoc="0" locked="0" layoutInCell="1" allowOverlap="1" wp14:anchorId="7A73C42A" wp14:editId="46396768">
                      <wp:simplePos x="0" y="0"/>
                      <wp:positionH relativeFrom="column">
                        <wp:posOffset>456565</wp:posOffset>
                      </wp:positionH>
                      <wp:positionV relativeFrom="paragraph">
                        <wp:posOffset>99060</wp:posOffset>
                      </wp:positionV>
                      <wp:extent cx="304800" cy="285750"/>
                      <wp:effectExtent l="0" t="0" r="19050" b="19050"/>
                      <wp:wrapNone/>
                      <wp:docPr id="3" name="Elipse 3"/>
                      <wp:cNvGraphicFramePr/>
                      <a:graphic xmlns:a="http://schemas.openxmlformats.org/drawingml/2006/main">
                        <a:graphicData uri="http://schemas.microsoft.com/office/word/2010/wordprocessingShape">
                          <wps:wsp>
                            <wps:cNvSpPr/>
                            <wps:spPr>
                              <a:xfrm>
                                <a:off x="0" y="0"/>
                                <a:ext cx="304800" cy="285750"/>
                              </a:xfrm>
                              <a:prstGeom prst="ellipse">
                                <a:avLst/>
                              </a:prstGeom>
                              <a:noFill/>
                              <a:ln w="19050">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oval w14:anchorId="023E5E4B" id="Elipse 3" o:spid="_x0000_s1026" style="position:absolute;margin-left:35.95pt;margin-top:7.8pt;width:24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" filled="f" strokecolor="#212934 [1615]" strokeweight="1.5pt">
                      <v:stroke joinstyle="miter"/>
                    </v:oval>
                  </w:pict>
                </mc:Fallback>
              </mc:AlternateContent>
            </w:r>
          </w:p>
        </w:tc>
        <w:tc>
          <w:tcPr>
            <w:tcW w:w="2207" w:type="dxa"/>
          </w:tcPr>
          <w:p w14:paraId="121A454B" w14:textId="77777777" w:rsidR="005D3D3B" w:rsidRPr="00432A90" w:rsidRDefault="005D3D3B" w:rsidP="00FE62E6">
            <w:pPr>
              <w:jc w:val="both"/>
              <w:rPr>
                <w:rFonts w:ascii="Arial" w:hAnsi="Arial" w:cs="Arial"/>
                <w:sz w:val="20"/>
                <w:szCs w:val="20"/>
              </w:rPr>
            </w:pPr>
            <w:r w:rsidRPr="00432A90">
              <w:rPr>
                <w:rFonts w:ascii="Arial" w:hAnsi="Arial" w:cs="Arial"/>
                <w:noProof/>
                <w:sz w:val="20"/>
                <w:szCs w:val="20"/>
                <w:lang w:val="es-ES_tradnl" w:eastAsia="es-ES_tradnl"/>
              </w:rPr>
              <mc:AlternateContent>
                <mc:Choice Requires="wps">
                  <w:drawing>
                    <wp:anchor distT="0" distB="0" distL="114300" distR="114300" simplePos="0" relativeHeight="251660288" behindDoc="0" locked="0" layoutInCell="1" allowOverlap="1" wp14:anchorId="2340ED34" wp14:editId="0CD8B75D">
                      <wp:simplePos x="0" y="0"/>
                      <wp:positionH relativeFrom="column">
                        <wp:posOffset>455295</wp:posOffset>
                      </wp:positionH>
                      <wp:positionV relativeFrom="paragraph">
                        <wp:posOffset>245110</wp:posOffset>
                      </wp:positionV>
                      <wp:extent cx="276225" cy="285750"/>
                      <wp:effectExtent l="19050" t="19050" r="47625" b="19050"/>
                      <wp:wrapNone/>
                      <wp:docPr id="4" name="Triángulo isósceles 4"/>
                      <wp:cNvGraphicFramePr/>
                      <a:graphic xmlns:a="http://schemas.openxmlformats.org/drawingml/2006/main">
                        <a:graphicData uri="http://schemas.microsoft.com/office/word/2010/wordprocessingShape">
                          <wps:wsp>
                            <wps:cNvSpPr/>
                            <wps:spPr>
                              <a:xfrm>
                                <a:off x="0" y="0"/>
                                <a:ext cx="276225" cy="285750"/>
                              </a:xfrm>
                              <a:prstGeom prst="triangl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type w14:anchorId="4366CB7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4" o:spid="_x0000_s1026" type="#_x0000_t5" style="position:absolute;margin-left:35.85pt;margin-top:19.3pt;width:21.75pt;height:2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" filled="f" strokecolor="black [3213]" strokeweight="1.5pt"/>
                  </w:pict>
                </mc:Fallback>
              </mc:AlternateContent>
            </w:r>
            <w:r w:rsidRPr="00432A90">
              <w:rPr>
                <w:rFonts w:ascii="Arial" w:hAnsi="Arial" w:cs="Arial"/>
                <w:sz w:val="20"/>
                <w:szCs w:val="20"/>
              </w:rPr>
              <w:t>TRIANGULO</w:t>
            </w:r>
          </w:p>
        </w:tc>
        <w:tc>
          <w:tcPr>
            <w:tcW w:w="2207" w:type="dxa"/>
          </w:tcPr>
          <w:p w14:paraId="14E10F36"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CUADRADO O RECTANGULO</w:t>
            </w:r>
          </w:p>
          <w:p w14:paraId="1911509A" w14:textId="77777777" w:rsidR="005D3D3B" w:rsidRPr="00432A90" w:rsidRDefault="005D3D3B" w:rsidP="00FE62E6">
            <w:pPr>
              <w:jc w:val="both"/>
              <w:rPr>
                <w:rFonts w:ascii="Arial" w:hAnsi="Arial" w:cs="Arial"/>
                <w:sz w:val="20"/>
                <w:szCs w:val="20"/>
              </w:rPr>
            </w:pPr>
            <w:r w:rsidRPr="00432A90">
              <w:rPr>
                <w:rFonts w:ascii="Arial" w:hAnsi="Arial" w:cs="Arial"/>
                <w:noProof/>
                <w:sz w:val="20"/>
                <w:szCs w:val="20"/>
                <w:lang w:val="es-ES_tradnl" w:eastAsia="es-ES_tradnl"/>
              </w:rPr>
              <mc:AlternateContent>
                <mc:Choice Requires="wps">
                  <w:drawing>
                    <wp:anchor distT="0" distB="0" distL="114300" distR="114300" simplePos="0" relativeHeight="251661312" behindDoc="0" locked="0" layoutInCell="1" allowOverlap="1" wp14:anchorId="70FF2B98" wp14:editId="08386AFF">
                      <wp:simplePos x="0" y="0"/>
                      <wp:positionH relativeFrom="column">
                        <wp:posOffset>120650</wp:posOffset>
                      </wp:positionH>
                      <wp:positionV relativeFrom="paragraph">
                        <wp:posOffset>29210</wp:posOffset>
                      </wp:positionV>
                      <wp:extent cx="200025" cy="209550"/>
                      <wp:effectExtent l="0" t="0" r="28575" b="19050"/>
                      <wp:wrapNone/>
                      <wp:docPr id="5" name="Rectángulo 5"/>
                      <wp:cNvGraphicFramePr/>
                      <a:graphic xmlns:a="http://schemas.openxmlformats.org/drawingml/2006/main">
                        <a:graphicData uri="http://schemas.microsoft.com/office/word/2010/wordprocessingShape">
                          <wps:wsp>
                            <wps:cNvSpPr/>
                            <wps:spPr>
                              <a:xfrm>
                                <a:off x="0" y="0"/>
                                <a:ext cx="200025" cy="2095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rect w14:anchorId="58908886" id="Rectángulo 5" o:spid="_x0000_s1026" style="position:absolute;margin-left:9.5pt;margin-top:2.3pt;width:15.75pt;height:1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" filled="f" strokecolor="black [3213]" strokeweight="1.5pt"/>
                  </w:pict>
                </mc:Fallback>
              </mc:AlternateContent>
            </w:r>
            <w:r w:rsidRPr="00432A90">
              <w:rPr>
                <w:rFonts w:ascii="Arial" w:hAnsi="Arial" w:cs="Arial"/>
                <w:noProof/>
                <w:sz w:val="20"/>
                <w:szCs w:val="20"/>
                <w:lang w:val="es-ES_tradnl" w:eastAsia="es-ES_tradnl"/>
              </w:rPr>
              <mc:AlternateContent>
                <mc:Choice Requires="wps">
                  <w:drawing>
                    <wp:anchor distT="0" distB="0" distL="114300" distR="114300" simplePos="0" relativeHeight="251662336" behindDoc="0" locked="0" layoutInCell="1" allowOverlap="1" wp14:anchorId="776D6704" wp14:editId="3B15EF00">
                      <wp:simplePos x="0" y="0"/>
                      <wp:positionH relativeFrom="column">
                        <wp:posOffset>492125</wp:posOffset>
                      </wp:positionH>
                      <wp:positionV relativeFrom="paragraph">
                        <wp:posOffset>29210</wp:posOffset>
                      </wp:positionV>
                      <wp:extent cx="685800" cy="209550"/>
                      <wp:effectExtent l="0" t="0" r="19050" b="19050"/>
                      <wp:wrapNone/>
                      <wp:docPr id="6" name="Rectángulo 6"/>
                      <wp:cNvGraphicFramePr/>
                      <a:graphic xmlns:a="http://schemas.openxmlformats.org/drawingml/2006/main">
                        <a:graphicData uri="http://schemas.microsoft.com/office/word/2010/wordprocessingShape">
                          <wps:wsp>
                            <wps:cNvSpPr/>
                            <wps:spPr>
                              <a:xfrm>
                                <a:off x="0" y="0"/>
                                <a:ext cx="685800" cy="2095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mv="urn:schemas-microsoft-com:mac:vml" xmlns:mo="http://schemas.microsoft.com/office/mac/office/2008/main">
                  <w:pict>
                    <v:rect w14:anchorId="579162F0" id="Rectángulo 6" o:spid="_x0000_s1026" style="position:absolute;margin-left:38.75pt;margin-top:2.3pt;width:54pt;height:16.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" filled="f" strokecolor="black [3213]" strokeweight="1.5pt"/>
                  </w:pict>
                </mc:Fallback>
              </mc:AlternateContent>
            </w:r>
          </w:p>
          <w:p w14:paraId="484DF072" w14:textId="77777777" w:rsidR="005D3D3B" w:rsidRPr="00432A90" w:rsidRDefault="005D3D3B" w:rsidP="00FE62E6">
            <w:pPr>
              <w:jc w:val="both"/>
              <w:rPr>
                <w:rFonts w:ascii="Arial" w:hAnsi="Arial" w:cs="Arial"/>
                <w:sz w:val="20"/>
                <w:szCs w:val="20"/>
              </w:rPr>
            </w:pPr>
          </w:p>
        </w:tc>
      </w:tr>
      <w:tr w:rsidR="005D3D3B" w:rsidRPr="00432A90" w14:paraId="0DF59554" w14:textId="77777777" w:rsidTr="00FE62E6">
        <w:tc>
          <w:tcPr>
            <w:tcW w:w="2207" w:type="dxa"/>
            <w:shd w:val="clear" w:color="auto" w:fill="FF0000"/>
          </w:tcPr>
          <w:p w14:paraId="486F9427" w14:textId="77777777" w:rsidR="005D3D3B" w:rsidRPr="00432A90" w:rsidRDefault="005D3D3B" w:rsidP="00FE62E6">
            <w:pPr>
              <w:jc w:val="both"/>
              <w:rPr>
                <w:rFonts w:ascii="Arial" w:hAnsi="Arial" w:cs="Arial"/>
                <w:b/>
                <w:sz w:val="20"/>
                <w:szCs w:val="20"/>
              </w:rPr>
            </w:pPr>
            <w:r w:rsidRPr="00432A90">
              <w:rPr>
                <w:rFonts w:ascii="Arial" w:hAnsi="Arial" w:cs="Arial"/>
                <w:b/>
                <w:color w:val="FFFFFF" w:themeColor="background1"/>
                <w:sz w:val="20"/>
                <w:szCs w:val="20"/>
              </w:rPr>
              <w:t>ROJO</w:t>
            </w:r>
          </w:p>
        </w:tc>
        <w:tc>
          <w:tcPr>
            <w:tcW w:w="2207" w:type="dxa"/>
          </w:tcPr>
          <w:p w14:paraId="7B937481"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Prohibición</w:t>
            </w:r>
          </w:p>
        </w:tc>
        <w:tc>
          <w:tcPr>
            <w:tcW w:w="2207" w:type="dxa"/>
          </w:tcPr>
          <w:p w14:paraId="62E97EFC" w14:textId="77777777" w:rsidR="005D3D3B" w:rsidRPr="00432A90" w:rsidRDefault="005D3D3B" w:rsidP="00FE62E6">
            <w:pPr>
              <w:jc w:val="both"/>
              <w:rPr>
                <w:rFonts w:ascii="Arial" w:hAnsi="Arial" w:cs="Arial"/>
                <w:sz w:val="20"/>
                <w:szCs w:val="20"/>
              </w:rPr>
            </w:pPr>
          </w:p>
        </w:tc>
        <w:tc>
          <w:tcPr>
            <w:tcW w:w="2207" w:type="dxa"/>
          </w:tcPr>
          <w:p w14:paraId="32B968C8"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Equipos de lucha contra incendios</w:t>
            </w:r>
          </w:p>
        </w:tc>
      </w:tr>
      <w:tr w:rsidR="005D3D3B" w:rsidRPr="00432A90" w14:paraId="64F33808" w14:textId="77777777" w:rsidTr="00FE62E6">
        <w:tc>
          <w:tcPr>
            <w:tcW w:w="2207" w:type="dxa"/>
            <w:shd w:val="clear" w:color="auto" w:fill="FFFF00"/>
          </w:tcPr>
          <w:p w14:paraId="216E74BC" w14:textId="77777777" w:rsidR="005D3D3B" w:rsidRPr="00432A90" w:rsidRDefault="005D3D3B" w:rsidP="00FE62E6">
            <w:pPr>
              <w:jc w:val="both"/>
              <w:rPr>
                <w:rFonts w:ascii="Arial" w:hAnsi="Arial" w:cs="Arial"/>
                <w:b/>
                <w:sz w:val="20"/>
                <w:szCs w:val="20"/>
              </w:rPr>
            </w:pPr>
            <w:r w:rsidRPr="00432A90">
              <w:rPr>
                <w:rFonts w:ascii="Arial" w:hAnsi="Arial" w:cs="Arial"/>
                <w:b/>
                <w:sz w:val="20"/>
                <w:szCs w:val="20"/>
              </w:rPr>
              <w:t>AMARILLO</w:t>
            </w:r>
          </w:p>
        </w:tc>
        <w:tc>
          <w:tcPr>
            <w:tcW w:w="2207" w:type="dxa"/>
          </w:tcPr>
          <w:p w14:paraId="25811323" w14:textId="77777777" w:rsidR="005D3D3B" w:rsidRPr="00432A90" w:rsidRDefault="005D3D3B" w:rsidP="00FE62E6">
            <w:pPr>
              <w:jc w:val="both"/>
              <w:rPr>
                <w:rFonts w:ascii="Arial" w:hAnsi="Arial" w:cs="Arial"/>
                <w:sz w:val="20"/>
                <w:szCs w:val="20"/>
              </w:rPr>
            </w:pPr>
          </w:p>
        </w:tc>
        <w:tc>
          <w:tcPr>
            <w:tcW w:w="2207" w:type="dxa"/>
          </w:tcPr>
          <w:p w14:paraId="63C7DA16"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Prevención</w:t>
            </w:r>
          </w:p>
        </w:tc>
        <w:tc>
          <w:tcPr>
            <w:tcW w:w="2207" w:type="dxa"/>
          </w:tcPr>
          <w:p w14:paraId="05067CED" w14:textId="77777777" w:rsidR="005D3D3B" w:rsidRPr="00432A90" w:rsidRDefault="005D3D3B" w:rsidP="00FE62E6">
            <w:pPr>
              <w:jc w:val="both"/>
              <w:rPr>
                <w:rFonts w:ascii="Arial" w:hAnsi="Arial" w:cs="Arial"/>
                <w:sz w:val="20"/>
                <w:szCs w:val="20"/>
              </w:rPr>
            </w:pPr>
          </w:p>
        </w:tc>
      </w:tr>
      <w:tr w:rsidR="005D3D3B" w:rsidRPr="00432A90" w14:paraId="4F1A5911" w14:textId="77777777" w:rsidTr="00FE62E6">
        <w:tc>
          <w:tcPr>
            <w:tcW w:w="2207" w:type="dxa"/>
            <w:shd w:val="clear" w:color="auto" w:fill="00B050"/>
          </w:tcPr>
          <w:p w14:paraId="61B983FD" w14:textId="77777777" w:rsidR="005D3D3B" w:rsidRPr="00432A90" w:rsidRDefault="005D3D3B" w:rsidP="00FE62E6">
            <w:pPr>
              <w:jc w:val="both"/>
              <w:rPr>
                <w:rFonts w:ascii="Arial" w:hAnsi="Arial" w:cs="Arial"/>
                <w:b/>
                <w:sz w:val="20"/>
                <w:szCs w:val="20"/>
              </w:rPr>
            </w:pPr>
            <w:r w:rsidRPr="00432A90">
              <w:rPr>
                <w:rFonts w:ascii="Arial" w:hAnsi="Arial" w:cs="Arial"/>
                <w:b/>
                <w:color w:val="FFFFFF" w:themeColor="background1"/>
                <w:sz w:val="20"/>
                <w:szCs w:val="20"/>
              </w:rPr>
              <w:t>VERDE</w:t>
            </w:r>
          </w:p>
        </w:tc>
        <w:tc>
          <w:tcPr>
            <w:tcW w:w="2207" w:type="dxa"/>
          </w:tcPr>
          <w:p w14:paraId="25096F22" w14:textId="77777777" w:rsidR="005D3D3B" w:rsidRPr="00432A90" w:rsidRDefault="005D3D3B" w:rsidP="00FE62E6">
            <w:pPr>
              <w:jc w:val="both"/>
              <w:rPr>
                <w:rFonts w:ascii="Arial" w:hAnsi="Arial" w:cs="Arial"/>
                <w:sz w:val="20"/>
                <w:szCs w:val="20"/>
              </w:rPr>
            </w:pPr>
          </w:p>
        </w:tc>
        <w:tc>
          <w:tcPr>
            <w:tcW w:w="2207" w:type="dxa"/>
          </w:tcPr>
          <w:p w14:paraId="75F9263E" w14:textId="77777777" w:rsidR="005D3D3B" w:rsidRPr="00432A90" w:rsidRDefault="005D3D3B" w:rsidP="00FE62E6">
            <w:pPr>
              <w:jc w:val="both"/>
              <w:rPr>
                <w:rFonts w:ascii="Arial" w:hAnsi="Arial" w:cs="Arial"/>
                <w:sz w:val="20"/>
                <w:szCs w:val="20"/>
              </w:rPr>
            </w:pPr>
          </w:p>
        </w:tc>
        <w:tc>
          <w:tcPr>
            <w:tcW w:w="2207" w:type="dxa"/>
          </w:tcPr>
          <w:p w14:paraId="723D0FE2"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-Situación de seguridad.</w:t>
            </w:r>
          </w:p>
          <w:p w14:paraId="2B973894"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-Salidas de emergencia.</w:t>
            </w:r>
          </w:p>
          <w:p w14:paraId="636259C2"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-Primeros auxilios.</w:t>
            </w:r>
          </w:p>
        </w:tc>
      </w:tr>
      <w:tr w:rsidR="005D3D3B" w:rsidRPr="00432A90" w14:paraId="1E3C2A1F" w14:textId="77777777" w:rsidTr="00FE62E6">
        <w:tc>
          <w:tcPr>
            <w:tcW w:w="2207" w:type="dxa"/>
            <w:shd w:val="clear" w:color="auto" w:fill="2E74B5" w:themeFill="accent1" w:themeFillShade="BF"/>
          </w:tcPr>
          <w:p w14:paraId="40D7C91A" w14:textId="77777777" w:rsidR="005D3D3B" w:rsidRPr="00432A90" w:rsidRDefault="005D3D3B" w:rsidP="00FE62E6">
            <w:pPr>
              <w:jc w:val="both"/>
              <w:rPr>
                <w:rFonts w:ascii="Arial" w:hAnsi="Arial" w:cs="Arial"/>
                <w:b/>
                <w:sz w:val="20"/>
                <w:szCs w:val="20"/>
              </w:rPr>
            </w:pPr>
            <w:r w:rsidRPr="00432A90">
              <w:rPr>
                <w:rFonts w:ascii="Arial" w:hAnsi="Arial" w:cs="Arial"/>
                <w:b/>
                <w:color w:val="FFFFFF" w:themeColor="background1"/>
                <w:sz w:val="20"/>
                <w:szCs w:val="20"/>
              </w:rPr>
              <w:t>AZUL</w:t>
            </w:r>
          </w:p>
        </w:tc>
        <w:tc>
          <w:tcPr>
            <w:tcW w:w="2207" w:type="dxa"/>
          </w:tcPr>
          <w:p w14:paraId="314AC1D0"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Obligación, acción de mando</w:t>
            </w:r>
          </w:p>
        </w:tc>
        <w:tc>
          <w:tcPr>
            <w:tcW w:w="2207" w:type="dxa"/>
          </w:tcPr>
          <w:p w14:paraId="1BFA1A76" w14:textId="77777777" w:rsidR="005D3D3B" w:rsidRPr="00432A90" w:rsidRDefault="005D3D3B" w:rsidP="00FE62E6">
            <w:pPr>
              <w:jc w:val="both"/>
              <w:rPr>
                <w:rFonts w:ascii="Arial" w:hAnsi="Arial" w:cs="Arial"/>
                <w:sz w:val="20"/>
                <w:szCs w:val="20"/>
              </w:rPr>
            </w:pPr>
          </w:p>
        </w:tc>
        <w:tc>
          <w:tcPr>
            <w:tcW w:w="2207" w:type="dxa"/>
          </w:tcPr>
          <w:p w14:paraId="64D5E8CC"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-Información</w:t>
            </w:r>
          </w:p>
          <w:p w14:paraId="7D50C255"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-Otras indicaciones</w:t>
            </w:r>
          </w:p>
        </w:tc>
      </w:tr>
    </w:tbl>
    <w:p w14:paraId="0528A8D4" w14:textId="77777777" w:rsidR="005D3D3B" w:rsidRPr="00432A90" w:rsidRDefault="005D3D3B" w:rsidP="005D3D3B">
      <w:pPr>
        <w:jc w:val="both"/>
        <w:rPr>
          <w:rFonts w:ascii="Arial" w:hAnsi="Arial" w:cs="Arial"/>
          <w:sz w:val="24"/>
          <w:szCs w:val="24"/>
        </w:rPr>
      </w:pPr>
      <w:r w:rsidRPr="00432A90">
        <w:rPr>
          <w:rFonts w:ascii="Arial" w:hAnsi="Arial" w:cs="Arial"/>
          <w:sz w:val="24"/>
          <w:szCs w:val="24"/>
        </w:rPr>
        <w:t>*Cuando el círculo se utilice en las señales de prohibición, tendrá una línea oblicua de color rojo.</w:t>
      </w:r>
    </w:p>
    <w:p w14:paraId="03E17E06" w14:textId="77777777" w:rsidR="005D3D3B" w:rsidRPr="00432A90" w:rsidRDefault="005D3D3B" w:rsidP="005D3D3B">
      <w:pPr>
        <w:jc w:val="both"/>
        <w:rPr>
          <w:rFonts w:ascii="Arial" w:hAnsi="Arial" w:cs="Arial"/>
          <w:b/>
          <w:sz w:val="24"/>
          <w:szCs w:val="24"/>
        </w:rPr>
      </w:pPr>
      <w:r>
        <w:rPr>
          <w:rFonts w:ascii="Arial" w:hAnsi="Arial" w:cs="Arial"/>
          <w:b/>
          <w:sz w:val="24"/>
          <w:szCs w:val="24"/>
        </w:rPr>
        <w:t xml:space="preserve">6.4. </w:t>
      </w:r>
      <w:r w:rsidRPr="00432A90">
        <w:rPr>
          <w:rFonts w:ascii="Arial" w:hAnsi="Arial" w:cs="Arial"/>
          <w:b/>
          <w:sz w:val="24"/>
          <w:szCs w:val="24"/>
        </w:rPr>
        <w:t xml:space="preserve"> SEÑALES DE PROHIBICIÓN</w:t>
      </w:r>
    </w:p>
    <w:p w14:paraId="7CAC57B6" w14:textId="77777777" w:rsidR="005D3D3B" w:rsidRPr="00432A90" w:rsidRDefault="005D3D3B" w:rsidP="005D3D3B">
      <w:pPr>
        <w:jc w:val="both"/>
        <w:rPr>
          <w:rFonts w:ascii="Arial" w:hAnsi="Arial" w:cs="Arial"/>
          <w:sz w:val="24"/>
          <w:szCs w:val="24"/>
        </w:rPr>
      </w:pPr>
      <w:r w:rsidRPr="00432A90">
        <w:rPr>
          <w:rFonts w:ascii="Arial" w:hAnsi="Arial" w:cs="Arial"/>
          <w:sz w:val="24"/>
          <w:szCs w:val="24"/>
        </w:rPr>
        <w:t>A continuación se presentan unos ejemplos de los diferentes tipos de señales con su respectiva imagen / pictograma.</w:t>
      </w:r>
    </w:p>
    <w:p w14:paraId="7AADCF69" w14:textId="77777777" w:rsidR="005D3D3B" w:rsidRPr="00432A90" w:rsidRDefault="005D3D3B" w:rsidP="005D3D3B">
      <w:pPr>
        <w:jc w:val="both"/>
        <w:rPr>
          <w:rFonts w:ascii="Arial" w:hAnsi="Arial" w:cs="Arial"/>
          <w:b/>
          <w:sz w:val="24"/>
          <w:szCs w:val="24"/>
        </w:rPr>
      </w:pPr>
    </w:p>
    <w:tbl>
      <w:tblPr>
        <w:tblStyle w:val="Tablaconcuadrcula"/>
        <w:tblpPr w:leftFromText="141" w:rightFromText="141" w:vertAnchor="text" w:horzAnchor="page" w:tblpX="3601" w:tblpY="374"/>
        <w:tblW w:w="0" w:type="auto"/>
        <w:tblLook w:val="04A0" w:firstRow="1" w:lastRow="0" w:firstColumn="1" w:lastColumn="0" w:noHBand="0" w:noVBand="1"/>
      </w:tblPr>
      <w:tblGrid>
        <w:gridCol w:w="2942"/>
        <w:gridCol w:w="2943"/>
      </w:tblGrid>
      <w:tr w:rsidR="005D3D3B" w:rsidRPr="00432A90" w14:paraId="0DF4B1B1" w14:textId="77777777" w:rsidTr="00FE62E6">
        <w:tc>
          <w:tcPr>
            <w:tcW w:w="2942" w:type="dxa"/>
          </w:tcPr>
          <w:p w14:paraId="78FAD75E" w14:textId="77777777" w:rsidR="005D3D3B" w:rsidRPr="00432A90" w:rsidRDefault="005D3D3B" w:rsidP="00FE62E6">
            <w:pPr>
              <w:jc w:val="center"/>
              <w:rPr>
                <w:rFonts w:ascii="Arial" w:hAnsi="Arial" w:cs="Arial"/>
                <w:b/>
                <w:sz w:val="20"/>
                <w:szCs w:val="20"/>
              </w:rPr>
            </w:pPr>
            <w:r w:rsidRPr="00432A90">
              <w:rPr>
                <w:rFonts w:ascii="Arial" w:hAnsi="Arial" w:cs="Arial"/>
                <w:b/>
                <w:sz w:val="20"/>
                <w:szCs w:val="20"/>
              </w:rPr>
              <w:t>INDICACIÓN</w:t>
            </w:r>
          </w:p>
        </w:tc>
        <w:tc>
          <w:tcPr>
            <w:tcW w:w="2943" w:type="dxa"/>
          </w:tcPr>
          <w:p w14:paraId="4A252476" w14:textId="77777777" w:rsidR="005D3D3B" w:rsidRPr="00432A90" w:rsidRDefault="005D3D3B" w:rsidP="00FE62E6">
            <w:pPr>
              <w:jc w:val="center"/>
              <w:rPr>
                <w:rFonts w:ascii="Arial" w:hAnsi="Arial" w:cs="Arial"/>
                <w:b/>
                <w:sz w:val="20"/>
                <w:szCs w:val="20"/>
              </w:rPr>
            </w:pPr>
            <w:r w:rsidRPr="00432A90">
              <w:rPr>
                <w:rFonts w:ascii="Arial" w:hAnsi="Arial" w:cs="Arial"/>
                <w:b/>
                <w:sz w:val="20"/>
                <w:szCs w:val="20"/>
              </w:rPr>
              <w:t>IMAGEN</w:t>
            </w:r>
          </w:p>
        </w:tc>
      </w:tr>
      <w:tr w:rsidR="005D3D3B" w:rsidRPr="00432A90" w14:paraId="77086BFB" w14:textId="77777777" w:rsidTr="00FE62E6">
        <w:tc>
          <w:tcPr>
            <w:tcW w:w="2942" w:type="dxa"/>
          </w:tcPr>
          <w:p w14:paraId="7F517936" w14:textId="77777777" w:rsidR="005D3D3B" w:rsidRPr="00432A90" w:rsidRDefault="005D3D3B" w:rsidP="00FE62E6">
            <w:pPr>
              <w:jc w:val="center"/>
              <w:rPr>
                <w:rFonts w:ascii="Arial" w:hAnsi="Arial" w:cs="Arial"/>
                <w:sz w:val="20"/>
                <w:szCs w:val="20"/>
              </w:rPr>
            </w:pPr>
            <w:r w:rsidRPr="00432A90">
              <w:rPr>
                <w:rFonts w:ascii="Arial" w:hAnsi="Arial" w:cs="Arial"/>
                <w:sz w:val="20"/>
                <w:szCs w:val="20"/>
              </w:rPr>
              <w:t>Prohibido fumar</w:t>
            </w:r>
          </w:p>
        </w:tc>
        <w:tc>
          <w:tcPr>
            <w:tcW w:w="2943" w:type="dxa"/>
          </w:tcPr>
          <w:p w14:paraId="73A4095F" w14:textId="77777777" w:rsidR="005D3D3B" w:rsidRPr="00432A90" w:rsidRDefault="005D3D3B" w:rsidP="00FE62E6">
            <w:pPr>
              <w:jc w:val="center"/>
              <w:rPr>
                <w:rFonts w:ascii="Arial" w:hAnsi="Arial" w:cs="Arial"/>
                <w:b/>
                <w:sz w:val="20"/>
                <w:szCs w:val="20"/>
              </w:rPr>
            </w:pPr>
            <w:r w:rsidRPr="00432A90">
              <w:rPr>
                <w:rFonts w:ascii="Arial" w:hAnsi="Arial" w:cs="Arial"/>
                <w:b/>
                <w:noProof/>
                <w:sz w:val="20"/>
                <w:szCs w:val="20"/>
                <w:lang w:val="es-ES_tradnl" w:eastAsia="es-ES_tradnl"/>
              </w:rPr>
              <w:drawing>
                <wp:inline distT="0" distB="0" distL="0" distR="0" wp14:anchorId="537EB83A" wp14:editId="3F6E721F">
                  <wp:extent cx="447675" cy="457200"/>
                  <wp:effectExtent l="0" t="0" r="9525" b="0"/>
                  <wp:docPr id="2" name="Imagen 2" descr="Resultado de imagen para prohibido fum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prohibido fuma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57200"/>
                          </a:xfrm>
                          <a:prstGeom prst="rect">
                            <a:avLst/>
                          </a:prstGeom>
                          <a:noFill/>
                          <a:ln>
                            <a:noFill/>
                          </a:ln>
                        </pic:spPr>
                      </pic:pic>
                    </a:graphicData>
                  </a:graphic>
                </wp:inline>
              </w:drawing>
            </w:r>
          </w:p>
        </w:tc>
      </w:tr>
      <w:tr w:rsidR="005D3D3B" w:rsidRPr="00432A90" w14:paraId="7E5A2B21" w14:textId="77777777" w:rsidTr="00FE62E6">
        <w:tc>
          <w:tcPr>
            <w:tcW w:w="2942" w:type="dxa"/>
          </w:tcPr>
          <w:p w14:paraId="192380BC" w14:textId="77777777" w:rsidR="005D3D3B" w:rsidRPr="00432A90" w:rsidRDefault="005D3D3B" w:rsidP="00FE62E6">
            <w:pPr>
              <w:jc w:val="center"/>
              <w:rPr>
                <w:rFonts w:ascii="Arial" w:hAnsi="Arial" w:cs="Arial"/>
                <w:sz w:val="20"/>
                <w:szCs w:val="20"/>
              </w:rPr>
            </w:pPr>
            <w:r w:rsidRPr="00432A90">
              <w:rPr>
                <w:rFonts w:ascii="Arial" w:hAnsi="Arial" w:cs="Arial"/>
                <w:sz w:val="20"/>
                <w:szCs w:val="20"/>
              </w:rPr>
              <w:t>Prohibido encender fosforos y fumar</w:t>
            </w:r>
          </w:p>
        </w:tc>
        <w:tc>
          <w:tcPr>
            <w:tcW w:w="2943" w:type="dxa"/>
          </w:tcPr>
          <w:p w14:paraId="020E6C37" w14:textId="77777777" w:rsidR="005D3D3B" w:rsidRPr="00432A90" w:rsidRDefault="005D3D3B" w:rsidP="00FE62E6">
            <w:pPr>
              <w:jc w:val="center"/>
              <w:rPr>
                <w:rFonts w:ascii="Arial" w:hAnsi="Arial" w:cs="Arial"/>
                <w:b/>
                <w:sz w:val="20"/>
                <w:szCs w:val="20"/>
              </w:rPr>
            </w:pPr>
            <w:r w:rsidRPr="00432A90">
              <w:rPr>
                <w:rFonts w:ascii="Arial" w:hAnsi="Arial" w:cs="Arial"/>
                <w:b/>
                <w:noProof/>
                <w:sz w:val="20"/>
                <w:szCs w:val="20"/>
                <w:lang w:val="es-ES_tradnl" w:eastAsia="es-ES_tradnl"/>
              </w:rPr>
              <w:drawing>
                <wp:inline distT="0" distB="0" distL="0" distR="0" wp14:anchorId="0B1CDC11" wp14:editId="6D33329E">
                  <wp:extent cx="485775" cy="466725"/>
                  <wp:effectExtent l="0" t="0" r="9525" b="9525"/>
                  <wp:docPr id="7" name="Imagen 7" descr="Resultado de imagen para prohibido encender f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prohibido encender fot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 cy="466725"/>
                          </a:xfrm>
                          <a:prstGeom prst="rect">
                            <a:avLst/>
                          </a:prstGeom>
                          <a:noFill/>
                          <a:ln>
                            <a:noFill/>
                          </a:ln>
                        </pic:spPr>
                      </pic:pic>
                    </a:graphicData>
                  </a:graphic>
                </wp:inline>
              </w:drawing>
            </w:r>
          </w:p>
        </w:tc>
      </w:tr>
      <w:tr w:rsidR="005D3D3B" w:rsidRPr="00432A90" w14:paraId="521748E5" w14:textId="77777777" w:rsidTr="00FE62E6">
        <w:tc>
          <w:tcPr>
            <w:tcW w:w="2942" w:type="dxa"/>
          </w:tcPr>
          <w:p w14:paraId="6435972F" w14:textId="77777777" w:rsidR="005D3D3B" w:rsidRPr="00432A90" w:rsidRDefault="005D3D3B" w:rsidP="00FE62E6">
            <w:pPr>
              <w:jc w:val="center"/>
              <w:rPr>
                <w:rFonts w:ascii="Arial" w:hAnsi="Arial" w:cs="Arial"/>
                <w:sz w:val="20"/>
                <w:szCs w:val="20"/>
              </w:rPr>
            </w:pPr>
            <w:r w:rsidRPr="00432A90">
              <w:rPr>
                <w:rFonts w:ascii="Arial" w:hAnsi="Arial" w:cs="Arial"/>
                <w:sz w:val="20"/>
                <w:szCs w:val="20"/>
              </w:rPr>
              <w:t>Prohibido el paso</w:t>
            </w:r>
          </w:p>
        </w:tc>
        <w:tc>
          <w:tcPr>
            <w:tcW w:w="2943" w:type="dxa"/>
          </w:tcPr>
          <w:p w14:paraId="76F5E320" w14:textId="77777777" w:rsidR="005D3D3B" w:rsidRPr="00432A90" w:rsidRDefault="005D3D3B" w:rsidP="00FE62E6">
            <w:pPr>
              <w:jc w:val="center"/>
              <w:rPr>
                <w:rFonts w:ascii="Arial" w:hAnsi="Arial" w:cs="Arial"/>
                <w:b/>
                <w:sz w:val="20"/>
                <w:szCs w:val="20"/>
              </w:rPr>
            </w:pPr>
            <w:r w:rsidRPr="00432A90">
              <w:rPr>
                <w:rFonts w:ascii="Arial" w:hAnsi="Arial" w:cs="Arial"/>
                <w:noProof/>
                <w:sz w:val="20"/>
                <w:szCs w:val="20"/>
                <w:lang w:val="es-ES_tradnl" w:eastAsia="es-ES_tradnl"/>
              </w:rPr>
              <w:drawing>
                <wp:inline distT="0" distB="0" distL="0" distR="0" wp14:anchorId="6029CB50" wp14:editId="3E6995E7">
                  <wp:extent cx="523875" cy="466725"/>
                  <wp:effectExtent l="0" t="0" r="9525" b="9525"/>
                  <wp:docPr id="8" name="Imagen 8" descr="Resultado de imagen para prohibido el pa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ultado de imagen para prohibido el pas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3875" cy="466725"/>
                          </a:xfrm>
                          <a:prstGeom prst="rect">
                            <a:avLst/>
                          </a:prstGeom>
                          <a:noFill/>
                          <a:ln>
                            <a:noFill/>
                          </a:ln>
                        </pic:spPr>
                      </pic:pic>
                    </a:graphicData>
                  </a:graphic>
                </wp:inline>
              </w:drawing>
            </w:r>
          </w:p>
        </w:tc>
      </w:tr>
      <w:tr w:rsidR="005D3D3B" w:rsidRPr="00432A90" w14:paraId="2CB88A2B" w14:textId="77777777" w:rsidTr="00FE62E6">
        <w:tc>
          <w:tcPr>
            <w:tcW w:w="2942" w:type="dxa"/>
          </w:tcPr>
          <w:p w14:paraId="62546636" w14:textId="77777777" w:rsidR="005D3D3B" w:rsidRPr="00432A90" w:rsidRDefault="005D3D3B" w:rsidP="00FE62E6">
            <w:pPr>
              <w:jc w:val="center"/>
              <w:rPr>
                <w:rFonts w:ascii="Arial" w:hAnsi="Arial" w:cs="Arial"/>
                <w:sz w:val="20"/>
                <w:szCs w:val="20"/>
              </w:rPr>
            </w:pPr>
            <w:r w:rsidRPr="00432A90">
              <w:rPr>
                <w:rFonts w:ascii="Arial" w:hAnsi="Arial" w:cs="Arial"/>
                <w:sz w:val="20"/>
                <w:szCs w:val="20"/>
              </w:rPr>
              <w:t>Prohibido usar agua como agente extintor</w:t>
            </w:r>
          </w:p>
        </w:tc>
        <w:tc>
          <w:tcPr>
            <w:tcW w:w="2943" w:type="dxa"/>
          </w:tcPr>
          <w:p w14:paraId="5AE20A78" w14:textId="77777777" w:rsidR="005D3D3B" w:rsidRPr="00432A90" w:rsidRDefault="005D3D3B" w:rsidP="00FE62E6">
            <w:pPr>
              <w:jc w:val="center"/>
              <w:rPr>
                <w:rFonts w:ascii="Arial" w:hAnsi="Arial" w:cs="Arial"/>
                <w:b/>
                <w:sz w:val="20"/>
                <w:szCs w:val="20"/>
              </w:rPr>
            </w:pPr>
            <w:r w:rsidRPr="00432A90">
              <w:rPr>
                <w:rFonts w:ascii="Arial" w:hAnsi="Arial" w:cs="Arial"/>
                <w:b/>
                <w:noProof/>
                <w:sz w:val="20"/>
                <w:szCs w:val="20"/>
                <w:lang w:val="es-ES_tradnl" w:eastAsia="es-ES_tradnl"/>
              </w:rPr>
              <w:drawing>
                <wp:inline distT="0" distB="0" distL="0" distR="0" wp14:anchorId="73A89096" wp14:editId="24BFCA3F">
                  <wp:extent cx="609600" cy="647700"/>
                  <wp:effectExtent l="0" t="0" r="0" b="0"/>
                  <wp:docPr id="9" name="Imagen 9" descr="Resultado de imagen para prohibido usar agua con agente extin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n para prohibido usar agua con agente extintor"/>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030" t="1779" r="3030" b="15556"/>
                          <a:stretch/>
                        </pic:blipFill>
                        <pic:spPr bwMode="auto">
                          <a:xfrm>
                            <a:off x="0" y="0"/>
                            <a:ext cx="609830" cy="64794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E994EAA" w14:textId="77777777" w:rsidR="005D3D3B" w:rsidRPr="00432A90" w:rsidRDefault="005D3D3B" w:rsidP="005D3D3B">
      <w:pPr>
        <w:jc w:val="both"/>
        <w:rPr>
          <w:rFonts w:ascii="Arial" w:hAnsi="Arial" w:cs="Arial"/>
          <w:b/>
          <w:sz w:val="24"/>
          <w:szCs w:val="24"/>
        </w:rPr>
      </w:pPr>
    </w:p>
    <w:p w14:paraId="1A6BAEB2" w14:textId="77777777" w:rsidR="005D3D3B" w:rsidRPr="00432A90" w:rsidRDefault="005D3D3B" w:rsidP="005D3D3B">
      <w:pPr>
        <w:jc w:val="both"/>
        <w:rPr>
          <w:rFonts w:ascii="Arial" w:hAnsi="Arial" w:cs="Arial"/>
          <w:b/>
          <w:sz w:val="24"/>
          <w:szCs w:val="24"/>
        </w:rPr>
      </w:pPr>
    </w:p>
    <w:p w14:paraId="30199B76" w14:textId="77777777" w:rsidR="005D3D3B" w:rsidRPr="00432A90" w:rsidRDefault="005D3D3B" w:rsidP="005D3D3B">
      <w:pPr>
        <w:jc w:val="both"/>
        <w:rPr>
          <w:rFonts w:ascii="Arial" w:hAnsi="Arial" w:cs="Arial"/>
          <w:b/>
          <w:sz w:val="24"/>
          <w:szCs w:val="24"/>
        </w:rPr>
      </w:pPr>
    </w:p>
    <w:p w14:paraId="616DCB91" w14:textId="77777777" w:rsidR="005D3D3B" w:rsidRPr="00432A90" w:rsidRDefault="005D3D3B" w:rsidP="005D3D3B">
      <w:pPr>
        <w:jc w:val="both"/>
        <w:rPr>
          <w:rFonts w:ascii="Arial" w:hAnsi="Arial" w:cs="Arial"/>
          <w:b/>
          <w:sz w:val="24"/>
          <w:szCs w:val="24"/>
        </w:rPr>
      </w:pPr>
    </w:p>
    <w:p w14:paraId="4C276160" w14:textId="77777777" w:rsidR="005D3D3B" w:rsidRPr="00432A90" w:rsidRDefault="005D3D3B" w:rsidP="005D3D3B">
      <w:pPr>
        <w:jc w:val="both"/>
        <w:rPr>
          <w:rFonts w:ascii="Arial" w:hAnsi="Arial" w:cs="Arial"/>
          <w:b/>
          <w:sz w:val="24"/>
          <w:szCs w:val="24"/>
        </w:rPr>
      </w:pPr>
    </w:p>
    <w:p w14:paraId="1DCF88B4" w14:textId="77777777" w:rsidR="005D3D3B" w:rsidRPr="00432A90" w:rsidRDefault="005D3D3B" w:rsidP="005D3D3B">
      <w:pPr>
        <w:jc w:val="both"/>
        <w:rPr>
          <w:rFonts w:ascii="Arial" w:hAnsi="Arial" w:cs="Arial"/>
          <w:b/>
          <w:sz w:val="24"/>
          <w:szCs w:val="24"/>
        </w:rPr>
      </w:pPr>
    </w:p>
    <w:p w14:paraId="3DBC194A" w14:textId="77777777" w:rsidR="005D3D3B" w:rsidRPr="00432A90" w:rsidRDefault="005D3D3B" w:rsidP="005D3D3B">
      <w:pPr>
        <w:jc w:val="both"/>
        <w:rPr>
          <w:rFonts w:ascii="Arial" w:hAnsi="Arial" w:cs="Arial"/>
          <w:b/>
          <w:sz w:val="24"/>
          <w:szCs w:val="24"/>
        </w:rPr>
      </w:pPr>
    </w:p>
    <w:p w14:paraId="7422F2B0" w14:textId="77777777" w:rsidR="005D3D3B" w:rsidRPr="00432A90" w:rsidRDefault="005D3D3B" w:rsidP="005D3D3B">
      <w:pPr>
        <w:jc w:val="both"/>
        <w:rPr>
          <w:rFonts w:ascii="Arial" w:hAnsi="Arial" w:cs="Arial"/>
          <w:b/>
          <w:sz w:val="24"/>
          <w:szCs w:val="24"/>
        </w:rPr>
      </w:pPr>
    </w:p>
    <w:p w14:paraId="7BC53CB9" w14:textId="77777777" w:rsidR="005D3D3B" w:rsidRDefault="005D3D3B" w:rsidP="005D3D3B">
      <w:pPr>
        <w:jc w:val="both"/>
        <w:rPr>
          <w:rFonts w:ascii="Arial" w:hAnsi="Arial" w:cs="Arial"/>
          <w:b/>
          <w:sz w:val="24"/>
          <w:szCs w:val="24"/>
        </w:rPr>
      </w:pPr>
    </w:p>
    <w:p w14:paraId="58B78FE6" w14:textId="77777777" w:rsidR="00AD3AC7" w:rsidRPr="00432A90" w:rsidRDefault="00AD3AC7" w:rsidP="005D3D3B">
      <w:pPr>
        <w:jc w:val="both"/>
        <w:rPr>
          <w:rFonts w:ascii="Arial" w:hAnsi="Arial" w:cs="Arial"/>
          <w:b/>
          <w:sz w:val="24"/>
          <w:szCs w:val="24"/>
        </w:rPr>
      </w:pPr>
    </w:p>
    <w:p w14:paraId="15184CCA" w14:textId="77777777" w:rsidR="005D3D3B" w:rsidRPr="00432A90" w:rsidRDefault="005D3D3B" w:rsidP="005D3D3B">
      <w:pPr>
        <w:jc w:val="both"/>
        <w:rPr>
          <w:rFonts w:ascii="Arial" w:hAnsi="Arial" w:cs="Arial"/>
          <w:b/>
          <w:sz w:val="24"/>
          <w:szCs w:val="24"/>
        </w:rPr>
      </w:pPr>
      <w:r>
        <w:rPr>
          <w:rFonts w:ascii="Arial" w:hAnsi="Arial" w:cs="Arial"/>
          <w:b/>
          <w:sz w:val="24"/>
          <w:szCs w:val="24"/>
        </w:rPr>
        <w:t>6.5.</w:t>
      </w:r>
      <w:r w:rsidRPr="00432A90">
        <w:rPr>
          <w:rFonts w:ascii="Arial" w:hAnsi="Arial" w:cs="Arial"/>
          <w:b/>
          <w:sz w:val="24"/>
          <w:szCs w:val="24"/>
        </w:rPr>
        <w:t xml:space="preserve"> SEÑALES DE OBLIGACIÓN</w:t>
      </w:r>
    </w:p>
    <w:tbl>
      <w:tblPr>
        <w:tblStyle w:val="Tablaconcuadrcula"/>
        <w:tblpPr w:leftFromText="141" w:rightFromText="141" w:vertAnchor="text" w:horzAnchor="page" w:tblpX="3790" w:tblpY="49"/>
        <w:tblW w:w="0" w:type="auto"/>
        <w:tblLook w:val="04A0" w:firstRow="1" w:lastRow="0" w:firstColumn="1" w:lastColumn="0" w:noHBand="0" w:noVBand="1"/>
      </w:tblPr>
      <w:tblGrid>
        <w:gridCol w:w="2942"/>
        <w:gridCol w:w="2943"/>
      </w:tblGrid>
      <w:tr w:rsidR="00AD3AC7" w:rsidRPr="00432A90" w14:paraId="41B79048" w14:textId="77777777" w:rsidTr="00AD3AC7">
        <w:tc>
          <w:tcPr>
            <w:tcW w:w="2942" w:type="dxa"/>
          </w:tcPr>
          <w:p w14:paraId="604699E1" w14:textId="77777777" w:rsidR="00AD3AC7" w:rsidRPr="00432A90" w:rsidRDefault="00AD3AC7" w:rsidP="00AD3AC7">
            <w:pPr>
              <w:jc w:val="center"/>
              <w:rPr>
                <w:rFonts w:ascii="Arial" w:hAnsi="Arial" w:cs="Arial"/>
                <w:b/>
                <w:sz w:val="20"/>
                <w:szCs w:val="20"/>
              </w:rPr>
            </w:pPr>
            <w:r w:rsidRPr="00432A90">
              <w:rPr>
                <w:rFonts w:ascii="Arial" w:hAnsi="Arial" w:cs="Arial"/>
                <w:b/>
                <w:sz w:val="20"/>
                <w:szCs w:val="20"/>
              </w:rPr>
              <w:t>INDICACIÓN</w:t>
            </w:r>
          </w:p>
        </w:tc>
        <w:tc>
          <w:tcPr>
            <w:tcW w:w="2943" w:type="dxa"/>
          </w:tcPr>
          <w:p w14:paraId="0F8A24EF" w14:textId="77777777" w:rsidR="00AD3AC7" w:rsidRPr="00432A90" w:rsidRDefault="00AD3AC7" w:rsidP="00AD3AC7">
            <w:pPr>
              <w:jc w:val="center"/>
              <w:rPr>
                <w:rFonts w:ascii="Arial" w:hAnsi="Arial" w:cs="Arial"/>
                <w:b/>
                <w:sz w:val="20"/>
                <w:szCs w:val="20"/>
              </w:rPr>
            </w:pPr>
            <w:r w:rsidRPr="00432A90">
              <w:rPr>
                <w:rFonts w:ascii="Arial" w:hAnsi="Arial" w:cs="Arial"/>
                <w:b/>
                <w:sz w:val="20"/>
                <w:szCs w:val="20"/>
              </w:rPr>
              <w:t>IMAGEN</w:t>
            </w:r>
          </w:p>
        </w:tc>
      </w:tr>
      <w:tr w:rsidR="00AD3AC7" w:rsidRPr="00432A90" w14:paraId="5050D768" w14:textId="77777777" w:rsidTr="00AD3AC7">
        <w:tc>
          <w:tcPr>
            <w:tcW w:w="2942" w:type="dxa"/>
          </w:tcPr>
          <w:p w14:paraId="3A27017C" w14:textId="77777777" w:rsidR="00AD3AC7" w:rsidRPr="00432A90" w:rsidRDefault="00AD3AC7" w:rsidP="00AD3AC7">
            <w:pPr>
              <w:jc w:val="center"/>
              <w:rPr>
                <w:rFonts w:ascii="Arial" w:hAnsi="Arial" w:cs="Arial"/>
                <w:sz w:val="20"/>
                <w:szCs w:val="20"/>
              </w:rPr>
            </w:pPr>
            <w:r w:rsidRPr="00432A90">
              <w:rPr>
                <w:rFonts w:ascii="Arial" w:hAnsi="Arial" w:cs="Arial"/>
                <w:sz w:val="20"/>
                <w:szCs w:val="20"/>
              </w:rPr>
              <w:t>Indicación general de obligación</w:t>
            </w:r>
          </w:p>
        </w:tc>
        <w:tc>
          <w:tcPr>
            <w:tcW w:w="2943" w:type="dxa"/>
          </w:tcPr>
          <w:p w14:paraId="0570B809" w14:textId="77777777" w:rsidR="00AD3AC7" w:rsidRPr="00432A90" w:rsidRDefault="00AD3AC7" w:rsidP="00AD3AC7">
            <w:pPr>
              <w:jc w:val="center"/>
              <w:rPr>
                <w:rFonts w:ascii="Arial" w:hAnsi="Arial" w:cs="Arial"/>
                <w:b/>
                <w:sz w:val="20"/>
                <w:szCs w:val="20"/>
              </w:rPr>
            </w:pPr>
            <w:r w:rsidRPr="00432A90">
              <w:rPr>
                <w:rFonts w:ascii="Arial" w:hAnsi="Arial" w:cs="Arial"/>
                <w:noProof/>
                <w:sz w:val="20"/>
                <w:szCs w:val="20"/>
                <w:lang w:val="es-ES_tradnl" w:eastAsia="es-ES_tradnl"/>
              </w:rPr>
              <w:drawing>
                <wp:inline distT="0" distB="0" distL="0" distR="0" wp14:anchorId="6CBEA12F" wp14:editId="683A8128">
                  <wp:extent cx="438150" cy="390525"/>
                  <wp:effectExtent l="0" t="0" r="0" b="9525"/>
                  <wp:docPr id="10" name="Imagen 10" descr="Resultado de imagen para indicación general de oblig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n para indicación general de obligació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8150" cy="390525"/>
                          </a:xfrm>
                          <a:prstGeom prst="rect">
                            <a:avLst/>
                          </a:prstGeom>
                          <a:noFill/>
                          <a:ln>
                            <a:noFill/>
                          </a:ln>
                        </pic:spPr>
                      </pic:pic>
                    </a:graphicData>
                  </a:graphic>
                </wp:inline>
              </w:drawing>
            </w:r>
          </w:p>
        </w:tc>
      </w:tr>
      <w:tr w:rsidR="00AD3AC7" w:rsidRPr="00432A90" w14:paraId="4CD4273D" w14:textId="77777777" w:rsidTr="00AD3AC7">
        <w:tc>
          <w:tcPr>
            <w:tcW w:w="2942" w:type="dxa"/>
          </w:tcPr>
          <w:p w14:paraId="48649C14" w14:textId="77777777" w:rsidR="00AD3AC7" w:rsidRPr="00432A90" w:rsidRDefault="00AD3AC7" w:rsidP="00AD3AC7">
            <w:pPr>
              <w:jc w:val="center"/>
              <w:rPr>
                <w:rFonts w:ascii="Arial" w:hAnsi="Arial" w:cs="Arial"/>
                <w:sz w:val="20"/>
                <w:szCs w:val="20"/>
              </w:rPr>
            </w:pPr>
            <w:r w:rsidRPr="00432A90">
              <w:rPr>
                <w:rFonts w:ascii="Arial" w:hAnsi="Arial" w:cs="Arial"/>
                <w:sz w:val="20"/>
                <w:szCs w:val="20"/>
              </w:rPr>
              <w:t>Uso obligatorio de guantes de seguridad</w:t>
            </w:r>
          </w:p>
        </w:tc>
        <w:tc>
          <w:tcPr>
            <w:tcW w:w="2943" w:type="dxa"/>
          </w:tcPr>
          <w:p w14:paraId="56C4894D" w14:textId="77777777" w:rsidR="00AD3AC7" w:rsidRPr="00432A90" w:rsidRDefault="00AD3AC7" w:rsidP="00AD3AC7">
            <w:pPr>
              <w:jc w:val="center"/>
              <w:rPr>
                <w:rFonts w:ascii="Arial" w:hAnsi="Arial" w:cs="Arial"/>
                <w:b/>
                <w:sz w:val="20"/>
                <w:szCs w:val="20"/>
              </w:rPr>
            </w:pPr>
            <w:r w:rsidRPr="00432A90">
              <w:rPr>
                <w:rFonts w:ascii="Arial" w:hAnsi="Arial" w:cs="Arial"/>
                <w:noProof/>
                <w:sz w:val="20"/>
                <w:szCs w:val="20"/>
                <w:lang w:val="es-ES_tradnl" w:eastAsia="es-ES_tradnl"/>
              </w:rPr>
              <w:drawing>
                <wp:inline distT="0" distB="0" distL="0" distR="0" wp14:anchorId="2779C9C1" wp14:editId="063DAC03">
                  <wp:extent cx="504825" cy="409575"/>
                  <wp:effectExtent l="0" t="0" r="9525" b="9525"/>
                  <wp:docPr id="12" name="Imagen 12" descr="Resultado de imagen para Uso obligatorio de guantes de segur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sultado de imagen para Uso obligatorio de guantes de segurida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4825" cy="409575"/>
                          </a:xfrm>
                          <a:prstGeom prst="rect">
                            <a:avLst/>
                          </a:prstGeom>
                          <a:noFill/>
                          <a:ln>
                            <a:noFill/>
                          </a:ln>
                        </pic:spPr>
                      </pic:pic>
                    </a:graphicData>
                  </a:graphic>
                </wp:inline>
              </w:drawing>
            </w:r>
          </w:p>
        </w:tc>
      </w:tr>
      <w:tr w:rsidR="00AD3AC7" w:rsidRPr="00432A90" w14:paraId="3461F368" w14:textId="77777777" w:rsidTr="00AD3AC7">
        <w:tc>
          <w:tcPr>
            <w:tcW w:w="2942" w:type="dxa"/>
          </w:tcPr>
          <w:p w14:paraId="01F227F4" w14:textId="77777777" w:rsidR="00AD3AC7" w:rsidRPr="00432A90" w:rsidRDefault="00AD3AC7" w:rsidP="00AD3AC7">
            <w:pPr>
              <w:jc w:val="center"/>
              <w:rPr>
                <w:rFonts w:ascii="Arial" w:hAnsi="Arial" w:cs="Arial"/>
                <w:sz w:val="20"/>
                <w:szCs w:val="20"/>
              </w:rPr>
            </w:pPr>
            <w:r w:rsidRPr="00432A90">
              <w:rPr>
                <w:rFonts w:ascii="Arial" w:hAnsi="Arial" w:cs="Arial"/>
                <w:sz w:val="20"/>
                <w:szCs w:val="20"/>
              </w:rPr>
              <w:t>Uso obligatorio de caso de seguridad</w:t>
            </w:r>
          </w:p>
        </w:tc>
        <w:tc>
          <w:tcPr>
            <w:tcW w:w="2943" w:type="dxa"/>
          </w:tcPr>
          <w:p w14:paraId="41F3787C" w14:textId="77777777" w:rsidR="00AD3AC7" w:rsidRPr="00432A90" w:rsidRDefault="00AD3AC7" w:rsidP="00AD3AC7">
            <w:pPr>
              <w:jc w:val="center"/>
              <w:rPr>
                <w:rFonts w:ascii="Arial" w:hAnsi="Arial" w:cs="Arial"/>
                <w:b/>
                <w:sz w:val="20"/>
                <w:szCs w:val="20"/>
              </w:rPr>
            </w:pPr>
            <w:r w:rsidRPr="00432A90">
              <w:rPr>
                <w:rFonts w:ascii="Arial" w:hAnsi="Arial" w:cs="Arial"/>
                <w:noProof/>
                <w:sz w:val="20"/>
                <w:szCs w:val="20"/>
                <w:lang w:val="es-ES_tradnl" w:eastAsia="es-ES_tradnl"/>
              </w:rPr>
              <w:drawing>
                <wp:inline distT="0" distB="0" distL="0" distR="0" wp14:anchorId="06FC99BA" wp14:editId="23A2359C">
                  <wp:extent cx="647700" cy="723900"/>
                  <wp:effectExtent l="0" t="0" r="0" b="0"/>
                  <wp:docPr id="14" name="Imagen 14" descr="Resultado de imagen para Uso obligatorio de casco de segur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Uso obligatorio de casco de segurida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9562" cy="725981"/>
                          </a:xfrm>
                          <a:prstGeom prst="rect">
                            <a:avLst/>
                          </a:prstGeom>
                          <a:noFill/>
                          <a:ln>
                            <a:noFill/>
                          </a:ln>
                        </pic:spPr>
                      </pic:pic>
                    </a:graphicData>
                  </a:graphic>
                </wp:inline>
              </w:drawing>
            </w:r>
          </w:p>
        </w:tc>
      </w:tr>
      <w:tr w:rsidR="00AD3AC7" w:rsidRPr="00432A90" w14:paraId="242AB569" w14:textId="77777777" w:rsidTr="00AD3AC7">
        <w:tc>
          <w:tcPr>
            <w:tcW w:w="2942" w:type="dxa"/>
          </w:tcPr>
          <w:p w14:paraId="2CC3BCC4" w14:textId="77777777" w:rsidR="00AD3AC7" w:rsidRPr="00432A90" w:rsidRDefault="00AD3AC7" w:rsidP="00AD3AC7">
            <w:pPr>
              <w:jc w:val="center"/>
              <w:rPr>
                <w:rFonts w:ascii="Arial" w:hAnsi="Arial" w:cs="Arial"/>
                <w:sz w:val="20"/>
                <w:szCs w:val="20"/>
              </w:rPr>
            </w:pPr>
            <w:r w:rsidRPr="00432A90">
              <w:rPr>
                <w:rFonts w:ascii="Arial" w:hAnsi="Arial" w:cs="Arial"/>
                <w:sz w:val="20"/>
                <w:szCs w:val="20"/>
              </w:rPr>
              <w:t>Uso obligatorio de calzado de seguridad</w:t>
            </w:r>
          </w:p>
        </w:tc>
        <w:tc>
          <w:tcPr>
            <w:tcW w:w="2943" w:type="dxa"/>
          </w:tcPr>
          <w:p w14:paraId="6C2D78D4" w14:textId="77777777" w:rsidR="00AD3AC7" w:rsidRDefault="00AD3AC7" w:rsidP="00AD3AC7">
            <w:pPr>
              <w:jc w:val="center"/>
              <w:rPr>
                <w:rFonts w:ascii="Arial" w:hAnsi="Arial" w:cs="Arial"/>
                <w:b/>
                <w:sz w:val="20"/>
                <w:szCs w:val="20"/>
              </w:rPr>
            </w:pPr>
            <w:r w:rsidRPr="00432A90">
              <w:rPr>
                <w:rFonts w:ascii="Arial" w:hAnsi="Arial" w:cs="Arial"/>
                <w:noProof/>
                <w:sz w:val="20"/>
                <w:szCs w:val="20"/>
                <w:lang w:val="es-ES_tradnl" w:eastAsia="es-ES_tradnl"/>
              </w:rPr>
              <w:drawing>
                <wp:inline distT="0" distB="0" distL="0" distR="0" wp14:anchorId="20EF6EA0" wp14:editId="1C73B882">
                  <wp:extent cx="561975" cy="476250"/>
                  <wp:effectExtent l="0" t="0" r="0" b="0"/>
                  <wp:docPr id="15" name="Imagen 15" descr="Resultado de imagen para Uso obligatorio de calzado de segur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Uso obligatorio de calzado de segurida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0800000" flipV="1">
                            <a:off x="0" y="0"/>
                            <a:ext cx="562981" cy="477103"/>
                          </a:xfrm>
                          <a:prstGeom prst="rect">
                            <a:avLst/>
                          </a:prstGeom>
                          <a:noFill/>
                          <a:ln>
                            <a:noFill/>
                          </a:ln>
                        </pic:spPr>
                      </pic:pic>
                    </a:graphicData>
                  </a:graphic>
                </wp:inline>
              </w:drawing>
            </w:r>
          </w:p>
          <w:p w14:paraId="27813DC0" w14:textId="77777777" w:rsidR="00AD3AC7" w:rsidRPr="00432A90" w:rsidRDefault="00AD3AC7" w:rsidP="00AD3AC7">
            <w:pPr>
              <w:jc w:val="center"/>
              <w:rPr>
                <w:rFonts w:ascii="Arial" w:hAnsi="Arial" w:cs="Arial"/>
                <w:b/>
                <w:sz w:val="20"/>
                <w:szCs w:val="20"/>
              </w:rPr>
            </w:pPr>
          </w:p>
        </w:tc>
      </w:tr>
    </w:tbl>
    <w:p w14:paraId="157E3BA3" w14:textId="77777777" w:rsidR="005D3D3B" w:rsidRPr="00432A90" w:rsidRDefault="005D3D3B" w:rsidP="005D3D3B">
      <w:pPr>
        <w:jc w:val="both"/>
        <w:rPr>
          <w:rFonts w:ascii="Arial" w:hAnsi="Arial" w:cs="Arial"/>
          <w:b/>
          <w:sz w:val="24"/>
          <w:szCs w:val="24"/>
        </w:rPr>
      </w:pPr>
    </w:p>
    <w:p w14:paraId="26C2A26D" w14:textId="77777777" w:rsidR="005D3D3B" w:rsidRPr="00432A90" w:rsidRDefault="005D3D3B" w:rsidP="005D3D3B">
      <w:pPr>
        <w:jc w:val="both"/>
        <w:rPr>
          <w:rFonts w:ascii="Arial" w:hAnsi="Arial" w:cs="Arial"/>
          <w:b/>
          <w:sz w:val="24"/>
          <w:szCs w:val="24"/>
        </w:rPr>
      </w:pPr>
    </w:p>
    <w:p w14:paraId="13DDEAA5" w14:textId="77777777" w:rsidR="005D3D3B" w:rsidRPr="00432A90" w:rsidRDefault="005D3D3B" w:rsidP="005D3D3B">
      <w:pPr>
        <w:jc w:val="both"/>
        <w:rPr>
          <w:rFonts w:ascii="Arial" w:hAnsi="Arial" w:cs="Arial"/>
          <w:b/>
          <w:sz w:val="24"/>
          <w:szCs w:val="24"/>
        </w:rPr>
      </w:pPr>
    </w:p>
    <w:p w14:paraId="437F7483" w14:textId="77777777" w:rsidR="005D3D3B" w:rsidRPr="00432A90" w:rsidRDefault="005D3D3B" w:rsidP="005D3D3B">
      <w:pPr>
        <w:jc w:val="both"/>
        <w:rPr>
          <w:rFonts w:ascii="Arial" w:hAnsi="Arial" w:cs="Arial"/>
          <w:b/>
          <w:sz w:val="24"/>
          <w:szCs w:val="24"/>
        </w:rPr>
      </w:pPr>
    </w:p>
    <w:p w14:paraId="0BA5A4C1" w14:textId="77777777" w:rsidR="005D3D3B" w:rsidRPr="00432A90" w:rsidRDefault="005D3D3B" w:rsidP="005D3D3B">
      <w:pPr>
        <w:jc w:val="both"/>
        <w:rPr>
          <w:rFonts w:ascii="Arial" w:hAnsi="Arial" w:cs="Arial"/>
          <w:b/>
          <w:sz w:val="24"/>
          <w:szCs w:val="24"/>
        </w:rPr>
      </w:pPr>
    </w:p>
    <w:p w14:paraId="6CAE2773" w14:textId="77777777" w:rsidR="005D3D3B" w:rsidRPr="00432A90" w:rsidRDefault="005D3D3B" w:rsidP="005D3D3B">
      <w:pPr>
        <w:jc w:val="both"/>
        <w:rPr>
          <w:rFonts w:ascii="Arial" w:hAnsi="Arial" w:cs="Arial"/>
          <w:b/>
          <w:sz w:val="24"/>
          <w:szCs w:val="24"/>
        </w:rPr>
      </w:pPr>
    </w:p>
    <w:p w14:paraId="702C4E7A" w14:textId="77777777" w:rsidR="005D3D3B" w:rsidRPr="00432A90" w:rsidRDefault="005D3D3B" w:rsidP="005D3D3B">
      <w:pPr>
        <w:jc w:val="both"/>
        <w:rPr>
          <w:rFonts w:ascii="Arial" w:hAnsi="Arial" w:cs="Arial"/>
          <w:b/>
          <w:sz w:val="24"/>
          <w:szCs w:val="24"/>
        </w:rPr>
      </w:pPr>
    </w:p>
    <w:p w14:paraId="6ECB8724" w14:textId="77777777" w:rsidR="005D3D3B" w:rsidRPr="00432A90" w:rsidRDefault="005D3D3B" w:rsidP="005D3D3B">
      <w:pPr>
        <w:jc w:val="both"/>
        <w:rPr>
          <w:rFonts w:ascii="Arial" w:hAnsi="Arial" w:cs="Arial"/>
          <w:b/>
          <w:sz w:val="24"/>
          <w:szCs w:val="24"/>
        </w:rPr>
      </w:pPr>
    </w:p>
    <w:p w14:paraId="110C74C8" w14:textId="77777777" w:rsidR="005D3D3B" w:rsidRDefault="005D3D3B" w:rsidP="005D3D3B">
      <w:pPr>
        <w:jc w:val="both"/>
        <w:rPr>
          <w:rFonts w:ascii="Arial" w:hAnsi="Arial" w:cs="Arial"/>
          <w:b/>
          <w:sz w:val="24"/>
          <w:szCs w:val="24"/>
        </w:rPr>
      </w:pPr>
    </w:p>
    <w:p w14:paraId="25E8C425" w14:textId="77777777" w:rsidR="00AD3AC7" w:rsidRPr="00432A90" w:rsidRDefault="00AD3AC7" w:rsidP="005D3D3B">
      <w:pPr>
        <w:jc w:val="both"/>
        <w:rPr>
          <w:rFonts w:ascii="Arial" w:hAnsi="Arial" w:cs="Arial"/>
          <w:b/>
          <w:sz w:val="24"/>
          <w:szCs w:val="24"/>
        </w:rPr>
      </w:pPr>
    </w:p>
    <w:p w14:paraId="6DB98EB7" w14:textId="77777777" w:rsidR="005D3D3B" w:rsidRPr="00432A90" w:rsidRDefault="005D3D3B" w:rsidP="005D3D3B">
      <w:pPr>
        <w:jc w:val="both"/>
        <w:rPr>
          <w:rFonts w:ascii="Arial" w:hAnsi="Arial" w:cs="Arial"/>
          <w:b/>
          <w:sz w:val="24"/>
          <w:szCs w:val="24"/>
        </w:rPr>
      </w:pPr>
    </w:p>
    <w:p w14:paraId="02A4E311" w14:textId="77777777" w:rsidR="005D3D3B" w:rsidRPr="00432A90" w:rsidRDefault="005D3D3B" w:rsidP="005D3D3B">
      <w:pPr>
        <w:jc w:val="both"/>
        <w:rPr>
          <w:rFonts w:ascii="Arial" w:hAnsi="Arial" w:cs="Arial"/>
          <w:b/>
          <w:sz w:val="24"/>
          <w:szCs w:val="24"/>
        </w:rPr>
      </w:pPr>
      <w:r>
        <w:rPr>
          <w:rFonts w:ascii="Arial" w:hAnsi="Arial" w:cs="Arial"/>
          <w:b/>
          <w:sz w:val="24"/>
          <w:szCs w:val="24"/>
        </w:rPr>
        <w:t>6.6.</w:t>
      </w:r>
      <w:r w:rsidRPr="00432A90">
        <w:rPr>
          <w:rFonts w:ascii="Arial" w:hAnsi="Arial" w:cs="Arial"/>
          <w:b/>
          <w:sz w:val="24"/>
          <w:szCs w:val="24"/>
        </w:rPr>
        <w:t xml:space="preserve"> SEÑALES DE PREVENCIÓN </w:t>
      </w:r>
    </w:p>
    <w:tbl>
      <w:tblPr>
        <w:tblStyle w:val="Tablaconcuadrcula"/>
        <w:tblpPr w:leftFromText="141" w:rightFromText="141" w:vertAnchor="text" w:horzAnchor="page" w:tblpX="3601" w:tblpY="374"/>
        <w:tblW w:w="0" w:type="auto"/>
        <w:tblLook w:val="04A0" w:firstRow="1" w:lastRow="0" w:firstColumn="1" w:lastColumn="0" w:noHBand="0" w:noVBand="1"/>
      </w:tblPr>
      <w:tblGrid>
        <w:gridCol w:w="2942"/>
        <w:gridCol w:w="2943"/>
      </w:tblGrid>
      <w:tr w:rsidR="005D3D3B" w:rsidRPr="00432A90" w14:paraId="36364C56" w14:textId="77777777" w:rsidTr="00FE62E6">
        <w:tc>
          <w:tcPr>
            <w:tcW w:w="2942" w:type="dxa"/>
          </w:tcPr>
          <w:p w14:paraId="0AA7BBE6" w14:textId="77777777" w:rsidR="005D3D3B" w:rsidRPr="00432A90" w:rsidRDefault="005D3D3B" w:rsidP="00FE62E6">
            <w:pPr>
              <w:jc w:val="center"/>
              <w:rPr>
                <w:rFonts w:ascii="Arial" w:hAnsi="Arial" w:cs="Arial"/>
                <w:b/>
                <w:sz w:val="20"/>
                <w:szCs w:val="20"/>
              </w:rPr>
            </w:pPr>
            <w:r w:rsidRPr="00432A90">
              <w:rPr>
                <w:rFonts w:ascii="Arial" w:hAnsi="Arial" w:cs="Arial"/>
                <w:b/>
                <w:sz w:val="20"/>
                <w:szCs w:val="20"/>
              </w:rPr>
              <w:t>INDICACIÓN</w:t>
            </w:r>
          </w:p>
        </w:tc>
        <w:tc>
          <w:tcPr>
            <w:tcW w:w="2943" w:type="dxa"/>
          </w:tcPr>
          <w:p w14:paraId="5FE02D4A" w14:textId="77777777" w:rsidR="005D3D3B" w:rsidRPr="00432A90" w:rsidRDefault="005D3D3B" w:rsidP="00FE62E6">
            <w:pPr>
              <w:jc w:val="center"/>
              <w:rPr>
                <w:rFonts w:ascii="Arial" w:hAnsi="Arial" w:cs="Arial"/>
                <w:b/>
                <w:sz w:val="20"/>
                <w:szCs w:val="20"/>
              </w:rPr>
            </w:pPr>
            <w:r w:rsidRPr="00432A90">
              <w:rPr>
                <w:rFonts w:ascii="Arial" w:hAnsi="Arial" w:cs="Arial"/>
                <w:b/>
                <w:sz w:val="20"/>
                <w:szCs w:val="20"/>
              </w:rPr>
              <w:t>IMAGEN</w:t>
            </w:r>
          </w:p>
        </w:tc>
      </w:tr>
      <w:tr w:rsidR="005D3D3B" w:rsidRPr="00432A90" w14:paraId="37FB3994" w14:textId="77777777" w:rsidTr="00FE62E6">
        <w:tc>
          <w:tcPr>
            <w:tcW w:w="2942" w:type="dxa"/>
          </w:tcPr>
          <w:p w14:paraId="5C1B4F57" w14:textId="77777777" w:rsidR="005D3D3B" w:rsidRPr="00432A90" w:rsidRDefault="005D3D3B" w:rsidP="00FE62E6">
            <w:pPr>
              <w:jc w:val="center"/>
              <w:rPr>
                <w:rFonts w:ascii="Arial" w:hAnsi="Arial" w:cs="Arial"/>
                <w:sz w:val="20"/>
                <w:szCs w:val="20"/>
              </w:rPr>
            </w:pPr>
            <w:r w:rsidRPr="00432A90">
              <w:rPr>
                <w:rFonts w:ascii="Arial" w:hAnsi="Arial" w:cs="Arial"/>
                <w:sz w:val="20"/>
                <w:szCs w:val="20"/>
              </w:rPr>
              <w:lastRenderedPageBreak/>
              <w:t>Precaución riesgo de intoxicación</w:t>
            </w:r>
          </w:p>
        </w:tc>
        <w:tc>
          <w:tcPr>
            <w:tcW w:w="2943" w:type="dxa"/>
          </w:tcPr>
          <w:p w14:paraId="1EBF9D1E" w14:textId="77777777" w:rsidR="005D3D3B" w:rsidRPr="00432A90" w:rsidRDefault="005D3D3B" w:rsidP="00FE62E6">
            <w:pPr>
              <w:jc w:val="center"/>
              <w:rPr>
                <w:rFonts w:ascii="Arial" w:hAnsi="Arial" w:cs="Arial"/>
                <w:b/>
                <w:sz w:val="20"/>
                <w:szCs w:val="20"/>
              </w:rPr>
            </w:pPr>
            <w:r w:rsidRPr="00432A90">
              <w:rPr>
                <w:rFonts w:ascii="Arial" w:hAnsi="Arial" w:cs="Arial"/>
                <w:noProof/>
                <w:sz w:val="20"/>
                <w:szCs w:val="20"/>
                <w:lang w:val="es-ES_tradnl" w:eastAsia="es-ES_tradnl"/>
              </w:rPr>
              <w:drawing>
                <wp:inline distT="0" distB="0" distL="0" distR="0" wp14:anchorId="1E7A188A" wp14:editId="4D0C1A48">
                  <wp:extent cx="514350" cy="428625"/>
                  <wp:effectExtent l="0" t="0" r="0" b="9525"/>
                  <wp:docPr id="17" name="Imagen 17" descr="Resultado de imagen para Precaución riesgo de intoxic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Precaución riesgo de intoxicació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7022" cy="430852"/>
                          </a:xfrm>
                          <a:prstGeom prst="rect">
                            <a:avLst/>
                          </a:prstGeom>
                          <a:noFill/>
                          <a:ln>
                            <a:noFill/>
                          </a:ln>
                        </pic:spPr>
                      </pic:pic>
                    </a:graphicData>
                  </a:graphic>
                </wp:inline>
              </w:drawing>
            </w:r>
          </w:p>
        </w:tc>
      </w:tr>
      <w:tr w:rsidR="005D3D3B" w:rsidRPr="00432A90" w14:paraId="5570DF9C" w14:textId="77777777" w:rsidTr="00FE62E6">
        <w:tc>
          <w:tcPr>
            <w:tcW w:w="2942" w:type="dxa"/>
          </w:tcPr>
          <w:p w14:paraId="3BDCA6A7" w14:textId="77777777" w:rsidR="005D3D3B" w:rsidRPr="00432A90" w:rsidRDefault="005D3D3B" w:rsidP="00FE62E6">
            <w:pPr>
              <w:jc w:val="center"/>
              <w:rPr>
                <w:rFonts w:ascii="Arial" w:hAnsi="Arial" w:cs="Arial"/>
                <w:sz w:val="20"/>
                <w:szCs w:val="20"/>
              </w:rPr>
            </w:pPr>
            <w:r w:rsidRPr="00432A90">
              <w:rPr>
                <w:rFonts w:ascii="Arial" w:hAnsi="Arial" w:cs="Arial"/>
                <w:sz w:val="20"/>
                <w:szCs w:val="20"/>
              </w:rPr>
              <w:t>Precaución, riesgo de incendio</w:t>
            </w:r>
          </w:p>
        </w:tc>
        <w:tc>
          <w:tcPr>
            <w:tcW w:w="2943" w:type="dxa"/>
          </w:tcPr>
          <w:p w14:paraId="1AF21DE0" w14:textId="77777777" w:rsidR="005D3D3B" w:rsidRPr="00432A90" w:rsidRDefault="005D3D3B" w:rsidP="00FE62E6">
            <w:pPr>
              <w:jc w:val="center"/>
              <w:rPr>
                <w:rFonts w:ascii="Arial" w:hAnsi="Arial" w:cs="Arial"/>
                <w:b/>
                <w:sz w:val="20"/>
                <w:szCs w:val="20"/>
              </w:rPr>
            </w:pPr>
            <w:r w:rsidRPr="00432A90">
              <w:rPr>
                <w:rFonts w:ascii="Arial" w:hAnsi="Arial" w:cs="Arial"/>
                <w:noProof/>
                <w:sz w:val="20"/>
                <w:szCs w:val="20"/>
                <w:lang w:val="es-ES_tradnl" w:eastAsia="es-ES_tradnl"/>
              </w:rPr>
              <w:drawing>
                <wp:inline distT="0" distB="0" distL="0" distR="0" wp14:anchorId="6459262E" wp14:editId="4B1A8D60">
                  <wp:extent cx="619125" cy="504825"/>
                  <wp:effectExtent l="0" t="0" r="9525" b="9525"/>
                  <wp:docPr id="18" name="Imagen 18" descr="Resultado de imagen para Precaución, riesgo de incen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esultado de imagen para Precaución, riesgo de incendi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5192" cy="509772"/>
                          </a:xfrm>
                          <a:prstGeom prst="rect">
                            <a:avLst/>
                          </a:prstGeom>
                          <a:noFill/>
                          <a:ln>
                            <a:noFill/>
                          </a:ln>
                        </pic:spPr>
                      </pic:pic>
                    </a:graphicData>
                  </a:graphic>
                </wp:inline>
              </w:drawing>
            </w:r>
          </w:p>
        </w:tc>
      </w:tr>
      <w:tr w:rsidR="005D3D3B" w:rsidRPr="00432A90" w14:paraId="1287D0EB" w14:textId="77777777" w:rsidTr="00FE62E6">
        <w:tc>
          <w:tcPr>
            <w:tcW w:w="2942" w:type="dxa"/>
          </w:tcPr>
          <w:p w14:paraId="663F3737" w14:textId="77777777" w:rsidR="005D3D3B" w:rsidRPr="00432A90" w:rsidRDefault="005D3D3B" w:rsidP="00FE62E6">
            <w:pPr>
              <w:jc w:val="center"/>
              <w:rPr>
                <w:rFonts w:ascii="Arial" w:hAnsi="Arial" w:cs="Arial"/>
                <w:sz w:val="20"/>
                <w:szCs w:val="20"/>
              </w:rPr>
            </w:pPr>
            <w:r w:rsidRPr="00432A90">
              <w:rPr>
                <w:rFonts w:ascii="Arial" w:hAnsi="Arial" w:cs="Arial"/>
                <w:sz w:val="20"/>
                <w:szCs w:val="20"/>
              </w:rPr>
              <w:t>Precaución riesgo de choque eléctrico</w:t>
            </w:r>
          </w:p>
        </w:tc>
        <w:tc>
          <w:tcPr>
            <w:tcW w:w="2943" w:type="dxa"/>
          </w:tcPr>
          <w:p w14:paraId="22362721" w14:textId="77777777" w:rsidR="005D3D3B" w:rsidRPr="00432A90" w:rsidRDefault="005D3D3B" w:rsidP="00FE62E6">
            <w:pPr>
              <w:jc w:val="center"/>
              <w:rPr>
                <w:rFonts w:ascii="Arial" w:hAnsi="Arial" w:cs="Arial"/>
                <w:b/>
                <w:sz w:val="20"/>
                <w:szCs w:val="20"/>
              </w:rPr>
            </w:pPr>
            <w:r w:rsidRPr="00432A90">
              <w:rPr>
                <w:rFonts w:ascii="Arial" w:hAnsi="Arial" w:cs="Arial"/>
                <w:b/>
                <w:noProof/>
                <w:sz w:val="20"/>
                <w:szCs w:val="20"/>
                <w:lang w:val="es-ES_tradnl" w:eastAsia="es-ES_tradnl"/>
              </w:rPr>
              <w:drawing>
                <wp:inline distT="0" distB="0" distL="0" distR="0" wp14:anchorId="54AE6D79" wp14:editId="42AA8D61">
                  <wp:extent cx="647700" cy="609600"/>
                  <wp:effectExtent l="0" t="0" r="0" b="0"/>
                  <wp:docPr id="19" name="Imagen 19" descr="Resultado de imagen para Precaución riesgo de choque eléctr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esultado de imagen para Precaución riesgo de choque eléctrico"/>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9820" t="20721" r="18918" b="21621"/>
                          <a:stretch/>
                        </pic:blipFill>
                        <pic:spPr bwMode="auto">
                          <a:xfrm>
                            <a:off x="0" y="0"/>
                            <a:ext cx="647700" cy="6096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F66761F" w14:textId="77777777" w:rsidR="005D3D3B" w:rsidRPr="00432A90" w:rsidRDefault="005D3D3B" w:rsidP="005D3D3B">
      <w:pPr>
        <w:jc w:val="both"/>
        <w:rPr>
          <w:rFonts w:ascii="Arial" w:hAnsi="Arial" w:cs="Arial"/>
          <w:b/>
          <w:sz w:val="24"/>
          <w:szCs w:val="24"/>
        </w:rPr>
      </w:pPr>
    </w:p>
    <w:p w14:paraId="18CE90A7" w14:textId="77777777" w:rsidR="005D3D3B" w:rsidRPr="00432A90" w:rsidRDefault="005D3D3B" w:rsidP="005D3D3B">
      <w:pPr>
        <w:jc w:val="both"/>
        <w:rPr>
          <w:rFonts w:ascii="Arial" w:hAnsi="Arial" w:cs="Arial"/>
          <w:b/>
          <w:sz w:val="24"/>
          <w:szCs w:val="24"/>
        </w:rPr>
      </w:pPr>
    </w:p>
    <w:p w14:paraId="47902737" w14:textId="77777777" w:rsidR="005D3D3B" w:rsidRPr="00432A90" w:rsidRDefault="005D3D3B" w:rsidP="005D3D3B">
      <w:pPr>
        <w:jc w:val="both"/>
        <w:rPr>
          <w:rFonts w:ascii="Arial" w:hAnsi="Arial" w:cs="Arial"/>
          <w:b/>
          <w:sz w:val="24"/>
          <w:szCs w:val="24"/>
        </w:rPr>
      </w:pPr>
    </w:p>
    <w:p w14:paraId="003D4CF0" w14:textId="77777777" w:rsidR="005D3D3B" w:rsidRPr="00432A90" w:rsidRDefault="005D3D3B" w:rsidP="005D3D3B">
      <w:pPr>
        <w:jc w:val="both"/>
        <w:rPr>
          <w:rFonts w:ascii="Arial" w:hAnsi="Arial" w:cs="Arial"/>
          <w:b/>
          <w:sz w:val="24"/>
          <w:szCs w:val="24"/>
        </w:rPr>
      </w:pPr>
    </w:p>
    <w:p w14:paraId="4ABD5280" w14:textId="77777777" w:rsidR="005D3D3B" w:rsidRPr="00432A90" w:rsidRDefault="005D3D3B" w:rsidP="005D3D3B">
      <w:pPr>
        <w:jc w:val="both"/>
        <w:rPr>
          <w:rFonts w:ascii="Arial" w:hAnsi="Arial" w:cs="Arial"/>
          <w:b/>
          <w:sz w:val="24"/>
          <w:szCs w:val="24"/>
        </w:rPr>
      </w:pPr>
    </w:p>
    <w:p w14:paraId="5C12E4FF" w14:textId="77777777" w:rsidR="005D3D3B" w:rsidRPr="00432A90" w:rsidRDefault="005D3D3B" w:rsidP="005D3D3B">
      <w:pPr>
        <w:jc w:val="both"/>
        <w:rPr>
          <w:rFonts w:ascii="Arial" w:hAnsi="Arial" w:cs="Arial"/>
          <w:b/>
          <w:sz w:val="24"/>
          <w:szCs w:val="24"/>
        </w:rPr>
      </w:pPr>
    </w:p>
    <w:p w14:paraId="5BE7F376" w14:textId="77777777" w:rsidR="005D3D3B" w:rsidRPr="00432A90" w:rsidRDefault="005D3D3B" w:rsidP="005D3D3B">
      <w:pPr>
        <w:jc w:val="both"/>
        <w:rPr>
          <w:rFonts w:ascii="Arial" w:hAnsi="Arial" w:cs="Arial"/>
          <w:b/>
          <w:sz w:val="24"/>
          <w:szCs w:val="24"/>
        </w:rPr>
      </w:pPr>
    </w:p>
    <w:p w14:paraId="6C73D420" w14:textId="77777777" w:rsidR="005D3D3B" w:rsidRPr="00432A90" w:rsidRDefault="005D3D3B" w:rsidP="005D3D3B">
      <w:pPr>
        <w:jc w:val="both"/>
        <w:rPr>
          <w:rFonts w:ascii="Arial" w:hAnsi="Arial" w:cs="Arial"/>
          <w:b/>
          <w:sz w:val="24"/>
          <w:szCs w:val="24"/>
        </w:rPr>
      </w:pPr>
    </w:p>
    <w:p w14:paraId="329DBCCC" w14:textId="77777777" w:rsidR="005D3D3B" w:rsidRPr="00432A90" w:rsidRDefault="005D3D3B" w:rsidP="005D3D3B">
      <w:pPr>
        <w:jc w:val="both"/>
        <w:rPr>
          <w:rFonts w:ascii="Arial" w:hAnsi="Arial" w:cs="Arial"/>
          <w:b/>
          <w:sz w:val="24"/>
          <w:szCs w:val="24"/>
        </w:rPr>
      </w:pPr>
      <w:r>
        <w:rPr>
          <w:rFonts w:ascii="Arial" w:hAnsi="Arial" w:cs="Arial"/>
          <w:b/>
          <w:sz w:val="24"/>
          <w:szCs w:val="24"/>
        </w:rPr>
        <w:t>6.7.</w:t>
      </w:r>
      <w:r w:rsidRPr="00432A90">
        <w:rPr>
          <w:rFonts w:ascii="Arial" w:hAnsi="Arial" w:cs="Arial"/>
          <w:b/>
          <w:sz w:val="24"/>
          <w:szCs w:val="24"/>
        </w:rPr>
        <w:t xml:space="preserve"> SEÑALES DE INFORMACIÓN </w:t>
      </w:r>
    </w:p>
    <w:tbl>
      <w:tblPr>
        <w:tblStyle w:val="Tablaconcuadrcula"/>
        <w:tblpPr w:leftFromText="141" w:rightFromText="141" w:vertAnchor="text" w:horzAnchor="page" w:tblpX="3601" w:tblpY="374"/>
        <w:tblW w:w="0" w:type="auto"/>
        <w:tblLook w:val="04A0" w:firstRow="1" w:lastRow="0" w:firstColumn="1" w:lastColumn="0" w:noHBand="0" w:noVBand="1"/>
      </w:tblPr>
      <w:tblGrid>
        <w:gridCol w:w="2942"/>
        <w:gridCol w:w="2943"/>
      </w:tblGrid>
      <w:tr w:rsidR="005D3D3B" w:rsidRPr="00432A90" w14:paraId="01EAC122" w14:textId="77777777" w:rsidTr="00FE62E6">
        <w:tc>
          <w:tcPr>
            <w:tcW w:w="2942" w:type="dxa"/>
          </w:tcPr>
          <w:p w14:paraId="6860AA9C" w14:textId="77777777" w:rsidR="005D3D3B" w:rsidRPr="00432A90" w:rsidRDefault="005D3D3B" w:rsidP="00FE62E6">
            <w:pPr>
              <w:jc w:val="center"/>
              <w:rPr>
                <w:rFonts w:ascii="Arial" w:hAnsi="Arial" w:cs="Arial"/>
                <w:b/>
                <w:sz w:val="20"/>
                <w:szCs w:val="20"/>
              </w:rPr>
            </w:pPr>
            <w:r w:rsidRPr="00432A90">
              <w:rPr>
                <w:rFonts w:ascii="Arial" w:hAnsi="Arial" w:cs="Arial"/>
                <w:b/>
                <w:sz w:val="20"/>
                <w:szCs w:val="20"/>
              </w:rPr>
              <w:t>INDICACIÓN</w:t>
            </w:r>
          </w:p>
        </w:tc>
        <w:tc>
          <w:tcPr>
            <w:tcW w:w="2943" w:type="dxa"/>
          </w:tcPr>
          <w:p w14:paraId="5F7E0DF8" w14:textId="77777777" w:rsidR="005D3D3B" w:rsidRPr="00432A90" w:rsidRDefault="005D3D3B" w:rsidP="00FE62E6">
            <w:pPr>
              <w:jc w:val="center"/>
              <w:rPr>
                <w:rFonts w:ascii="Arial" w:hAnsi="Arial" w:cs="Arial"/>
                <w:b/>
                <w:sz w:val="20"/>
                <w:szCs w:val="20"/>
              </w:rPr>
            </w:pPr>
            <w:r w:rsidRPr="00432A90">
              <w:rPr>
                <w:rFonts w:ascii="Arial" w:hAnsi="Arial" w:cs="Arial"/>
                <w:b/>
                <w:sz w:val="20"/>
                <w:szCs w:val="20"/>
              </w:rPr>
              <w:t>IMAGEN</w:t>
            </w:r>
          </w:p>
        </w:tc>
      </w:tr>
      <w:tr w:rsidR="005D3D3B" w:rsidRPr="00432A90" w14:paraId="690C46A0" w14:textId="77777777" w:rsidTr="00FE62E6">
        <w:tc>
          <w:tcPr>
            <w:tcW w:w="2942" w:type="dxa"/>
          </w:tcPr>
          <w:p w14:paraId="25FFE741" w14:textId="77777777" w:rsidR="005D3D3B" w:rsidRPr="00432A90" w:rsidRDefault="005D3D3B" w:rsidP="00FE62E6">
            <w:pPr>
              <w:jc w:val="center"/>
              <w:rPr>
                <w:rFonts w:ascii="Arial" w:hAnsi="Arial" w:cs="Arial"/>
                <w:sz w:val="20"/>
                <w:szCs w:val="20"/>
              </w:rPr>
            </w:pPr>
            <w:r w:rsidRPr="00432A90">
              <w:rPr>
                <w:rFonts w:ascii="Arial" w:hAnsi="Arial" w:cs="Arial"/>
                <w:sz w:val="20"/>
                <w:szCs w:val="20"/>
              </w:rPr>
              <w:t>Ubicación de extintor</w:t>
            </w:r>
          </w:p>
        </w:tc>
        <w:tc>
          <w:tcPr>
            <w:tcW w:w="2943" w:type="dxa"/>
          </w:tcPr>
          <w:p w14:paraId="65578167" w14:textId="77777777" w:rsidR="005D3D3B" w:rsidRPr="00432A90" w:rsidRDefault="005D3D3B" w:rsidP="00FE62E6">
            <w:pPr>
              <w:jc w:val="center"/>
              <w:rPr>
                <w:rFonts w:ascii="Arial" w:hAnsi="Arial" w:cs="Arial"/>
                <w:b/>
                <w:sz w:val="20"/>
                <w:szCs w:val="20"/>
              </w:rPr>
            </w:pPr>
            <w:r w:rsidRPr="00432A90">
              <w:rPr>
                <w:rFonts w:ascii="Arial" w:hAnsi="Arial" w:cs="Arial"/>
                <w:noProof/>
                <w:sz w:val="20"/>
                <w:szCs w:val="20"/>
                <w:lang w:val="es-ES_tradnl" w:eastAsia="es-ES_tradnl"/>
              </w:rPr>
              <w:drawing>
                <wp:inline distT="0" distB="0" distL="0" distR="0" wp14:anchorId="23FE9496" wp14:editId="789709DE">
                  <wp:extent cx="571500" cy="447675"/>
                  <wp:effectExtent l="0" t="0" r="0" b="9525"/>
                  <wp:docPr id="21" name="Imagen 21" descr="Resultado de imagen para Ubicación de extin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Ubicación de extinto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1500" cy="447675"/>
                          </a:xfrm>
                          <a:prstGeom prst="rect">
                            <a:avLst/>
                          </a:prstGeom>
                          <a:noFill/>
                          <a:ln>
                            <a:noFill/>
                          </a:ln>
                        </pic:spPr>
                      </pic:pic>
                    </a:graphicData>
                  </a:graphic>
                </wp:inline>
              </w:drawing>
            </w:r>
          </w:p>
        </w:tc>
      </w:tr>
      <w:tr w:rsidR="005D3D3B" w:rsidRPr="00432A90" w14:paraId="127AE27D" w14:textId="77777777" w:rsidTr="00FE62E6">
        <w:tc>
          <w:tcPr>
            <w:tcW w:w="2942" w:type="dxa"/>
          </w:tcPr>
          <w:p w14:paraId="16FE4BC8" w14:textId="77777777" w:rsidR="005D3D3B" w:rsidRPr="00432A90" w:rsidRDefault="005D3D3B" w:rsidP="00FE62E6">
            <w:pPr>
              <w:jc w:val="center"/>
              <w:rPr>
                <w:rFonts w:ascii="Arial" w:hAnsi="Arial" w:cs="Arial"/>
                <w:sz w:val="20"/>
                <w:szCs w:val="20"/>
              </w:rPr>
            </w:pPr>
            <w:r w:rsidRPr="00432A90">
              <w:rPr>
                <w:rFonts w:ascii="Arial" w:hAnsi="Arial" w:cs="Arial"/>
                <w:sz w:val="20"/>
                <w:szCs w:val="20"/>
              </w:rPr>
              <w:t>Ubicación de salida de emergencia</w:t>
            </w:r>
          </w:p>
        </w:tc>
        <w:tc>
          <w:tcPr>
            <w:tcW w:w="2943" w:type="dxa"/>
          </w:tcPr>
          <w:p w14:paraId="34AE0176" w14:textId="77777777" w:rsidR="005D3D3B" w:rsidRPr="00432A90" w:rsidRDefault="005D3D3B" w:rsidP="00FE62E6">
            <w:pPr>
              <w:jc w:val="center"/>
              <w:rPr>
                <w:rFonts w:ascii="Arial" w:hAnsi="Arial" w:cs="Arial"/>
                <w:b/>
                <w:sz w:val="20"/>
                <w:szCs w:val="20"/>
              </w:rPr>
            </w:pPr>
            <w:r w:rsidRPr="00432A90">
              <w:rPr>
                <w:rFonts w:ascii="Arial" w:hAnsi="Arial" w:cs="Arial"/>
                <w:noProof/>
                <w:sz w:val="20"/>
                <w:szCs w:val="20"/>
                <w:lang w:val="es-ES_tradnl" w:eastAsia="es-ES_tradnl"/>
              </w:rPr>
              <w:drawing>
                <wp:inline distT="0" distB="0" distL="0" distR="0" wp14:anchorId="55627F82" wp14:editId="3EC293CA">
                  <wp:extent cx="942152" cy="581025"/>
                  <wp:effectExtent l="0" t="0" r="0" b="0"/>
                  <wp:docPr id="22" name="Imagen 22" descr="Resultado de imagen para Ubicación de salida de emerg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Ubicación de salida de emergenci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60538" cy="592363"/>
                          </a:xfrm>
                          <a:prstGeom prst="rect">
                            <a:avLst/>
                          </a:prstGeom>
                          <a:noFill/>
                          <a:ln>
                            <a:noFill/>
                          </a:ln>
                        </pic:spPr>
                      </pic:pic>
                    </a:graphicData>
                  </a:graphic>
                </wp:inline>
              </w:drawing>
            </w:r>
          </w:p>
        </w:tc>
      </w:tr>
      <w:tr w:rsidR="005D3D3B" w:rsidRPr="00432A90" w14:paraId="7866A76A" w14:textId="77777777" w:rsidTr="00FE62E6">
        <w:trPr>
          <w:trHeight w:val="746"/>
        </w:trPr>
        <w:tc>
          <w:tcPr>
            <w:tcW w:w="2942" w:type="dxa"/>
          </w:tcPr>
          <w:p w14:paraId="0F4F87FD" w14:textId="77777777" w:rsidR="005D3D3B" w:rsidRPr="00432A90" w:rsidRDefault="005D3D3B" w:rsidP="00FE62E6">
            <w:pPr>
              <w:jc w:val="center"/>
              <w:rPr>
                <w:rFonts w:ascii="Arial" w:hAnsi="Arial" w:cs="Arial"/>
                <w:sz w:val="20"/>
                <w:szCs w:val="20"/>
              </w:rPr>
            </w:pPr>
            <w:r w:rsidRPr="00432A90">
              <w:rPr>
                <w:rFonts w:ascii="Arial" w:hAnsi="Arial" w:cs="Arial"/>
                <w:sz w:val="20"/>
                <w:szCs w:val="20"/>
              </w:rPr>
              <w:t>Ubicación de estaciones y botiquín de primeros auxilios</w:t>
            </w:r>
          </w:p>
        </w:tc>
        <w:tc>
          <w:tcPr>
            <w:tcW w:w="2943" w:type="dxa"/>
          </w:tcPr>
          <w:p w14:paraId="7920BFAF" w14:textId="77777777" w:rsidR="005D3D3B" w:rsidRPr="00432A90" w:rsidRDefault="005D3D3B" w:rsidP="00FE62E6">
            <w:pPr>
              <w:jc w:val="center"/>
              <w:rPr>
                <w:rFonts w:ascii="Arial" w:hAnsi="Arial" w:cs="Arial"/>
                <w:b/>
                <w:sz w:val="20"/>
                <w:szCs w:val="20"/>
              </w:rPr>
            </w:pPr>
            <w:r w:rsidRPr="00432A90">
              <w:rPr>
                <w:rFonts w:ascii="Arial" w:hAnsi="Arial" w:cs="Arial"/>
                <w:noProof/>
                <w:sz w:val="20"/>
                <w:szCs w:val="20"/>
                <w:lang w:val="es-ES_tradnl" w:eastAsia="es-ES_tradnl"/>
              </w:rPr>
              <w:drawing>
                <wp:inline distT="0" distB="0" distL="0" distR="0" wp14:anchorId="49AC85FF" wp14:editId="124C1794">
                  <wp:extent cx="504825" cy="381000"/>
                  <wp:effectExtent l="0" t="0" r="9525" b="0"/>
                  <wp:docPr id="23" name="Imagen 23" descr="Resultado de imagen para Ubicación de estaciones y botiquín de primeros auxil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Resultado de imagen para Ubicación de estaciones y botiquín de primeros auxilio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6073" cy="381942"/>
                          </a:xfrm>
                          <a:prstGeom prst="rect">
                            <a:avLst/>
                          </a:prstGeom>
                          <a:noFill/>
                          <a:ln>
                            <a:noFill/>
                          </a:ln>
                        </pic:spPr>
                      </pic:pic>
                    </a:graphicData>
                  </a:graphic>
                </wp:inline>
              </w:drawing>
            </w:r>
          </w:p>
        </w:tc>
      </w:tr>
    </w:tbl>
    <w:p w14:paraId="15317DAE" w14:textId="77777777" w:rsidR="005D3D3B" w:rsidRPr="00432A90" w:rsidRDefault="005D3D3B" w:rsidP="005D3D3B">
      <w:pPr>
        <w:jc w:val="both"/>
        <w:rPr>
          <w:rFonts w:ascii="Arial" w:hAnsi="Arial" w:cs="Arial"/>
          <w:b/>
          <w:sz w:val="24"/>
          <w:szCs w:val="24"/>
        </w:rPr>
      </w:pPr>
    </w:p>
    <w:p w14:paraId="26AF2C8B" w14:textId="77777777" w:rsidR="005D3D3B" w:rsidRPr="00432A90" w:rsidRDefault="005D3D3B" w:rsidP="005D3D3B">
      <w:pPr>
        <w:jc w:val="both"/>
        <w:rPr>
          <w:rFonts w:ascii="Arial" w:hAnsi="Arial" w:cs="Arial"/>
          <w:b/>
          <w:sz w:val="24"/>
          <w:szCs w:val="24"/>
        </w:rPr>
      </w:pPr>
    </w:p>
    <w:p w14:paraId="294C8A0B" w14:textId="77777777" w:rsidR="005D3D3B" w:rsidRPr="00432A90" w:rsidRDefault="005D3D3B" w:rsidP="005D3D3B">
      <w:pPr>
        <w:jc w:val="both"/>
        <w:rPr>
          <w:rFonts w:ascii="Arial" w:hAnsi="Arial" w:cs="Arial"/>
          <w:b/>
          <w:sz w:val="24"/>
          <w:szCs w:val="24"/>
        </w:rPr>
      </w:pPr>
    </w:p>
    <w:p w14:paraId="78588EA6" w14:textId="77777777" w:rsidR="005D3D3B" w:rsidRPr="00432A90" w:rsidRDefault="005D3D3B" w:rsidP="005D3D3B">
      <w:pPr>
        <w:jc w:val="both"/>
        <w:rPr>
          <w:rFonts w:ascii="Arial" w:hAnsi="Arial" w:cs="Arial"/>
          <w:b/>
          <w:sz w:val="24"/>
          <w:szCs w:val="24"/>
        </w:rPr>
      </w:pPr>
    </w:p>
    <w:p w14:paraId="78658185" w14:textId="77777777" w:rsidR="005D3D3B" w:rsidRPr="00432A90" w:rsidRDefault="005D3D3B" w:rsidP="005D3D3B">
      <w:pPr>
        <w:jc w:val="both"/>
        <w:rPr>
          <w:rFonts w:ascii="Arial" w:hAnsi="Arial" w:cs="Arial"/>
          <w:b/>
          <w:sz w:val="24"/>
          <w:szCs w:val="24"/>
        </w:rPr>
      </w:pPr>
    </w:p>
    <w:p w14:paraId="6926B809" w14:textId="77777777" w:rsidR="005D3D3B" w:rsidRPr="00432A90" w:rsidRDefault="005D3D3B" w:rsidP="005D3D3B">
      <w:pPr>
        <w:jc w:val="both"/>
        <w:rPr>
          <w:rFonts w:ascii="Arial" w:hAnsi="Arial" w:cs="Arial"/>
          <w:b/>
          <w:sz w:val="24"/>
          <w:szCs w:val="24"/>
        </w:rPr>
      </w:pPr>
    </w:p>
    <w:p w14:paraId="0D6F20B1" w14:textId="77777777" w:rsidR="005D3D3B" w:rsidRDefault="005D3D3B" w:rsidP="005D3D3B">
      <w:pPr>
        <w:jc w:val="both"/>
        <w:rPr>
          <w:rFonts w:ascii="Arial" w:hAnsi="Arial" w:cs="Arial"/>
          <w:b/>
          <w:sz w:val="24"/>
          <w:szCs w:val="24"/>
        </w:rPr>
      </w:pPr>
    </w:p>
    <w:p w14:paraId="7B45DD98" w14:textId="77777777" w:rsidR="00AD3AC7" w:rsidRPr="00432A90" w:rsidRDefault="00AD3AC7" w:rsidP="005D3D3B">
      <w:pPr>
        <w:jc w:val="both"/>
        <w:rPr>
          <w:rFonts w:ascii="Arial" w:hAnsi="Arial" w:cs="Arial"/>
          <w:b/>
          <w:sz w:val="24"/>
          <w:szCs w:val="24"/>
        </w:rPr>
      </w:pPr>
    </w:p>
    <w:p w14:paraId="4253125F" w14:textId="77777777" w:rsidR="005D3D3B" w:rsidRPr="00432A90" w:rsidRDefault="005D3D3B" w:rsidP="005D3D3B">
      <w:pPr>
        <w:jc w:val="both"/>
        <w:rPr>
          <w:rFonts w:ascii="Arial" w:hAnsi="Arial" w:cs="Arial"/>
          <w:b/>
          <w:sz w:val="24"/>
          <w:szCs w:val="24"/>
        </w:rPr>
      </w:pPr>
      <w:r>
        <w:rPr>
          <w:rFonts w:ascii="Arial" w:hAnsi="Arial" w:cs="Arial"/>
          <w:b/>
          <w:sz w:val="24"/>
          <w:szCs w:val="24"/>
        </w:rPr>
        <w:t>6.8.</w:t>
      </w:r>
      <w:r w:rsidRPr="00432A90">
        <w:rPr>
          <w:rFonts w:ascii="Arial" w:hAnsi="Arial" w:cs="Arial"/>
          <w:b/>
          <w:sz w:val="24"/>
          <w:szCs w:val="24"/>
        </w:rPr>
        <w:t xml:space="preserve"> TAMAÑO DE LA SEÑAL</w:t>
      </w:r>
    </w:p>
    <w:p w14:paraId="07F48D9F" w14:textId="77777777" w:rsidR="005D3D3B" w:rsidRPr="00432A90" w:rsidRDefault="005D3D3B" w:rsidP="005D3D3B">
      <w:pPr>
        <w:jc w:val="both"/>
        <w:rPr>
          <w:rFonts w:ascii="Arial" w:hAnsi="Arial" w:cs="Arial"/>
          <w:sz w:val="24"/>
          <w:szCs w:val="24"/>
        </w:rPr>
      </w:pPr>
      <w:r w:rsidRPr="00432A90">
        <w:rPr>
          <w:rFonts w:ascii="Arial" w:hAnsi="Arial" w:cs="Arial"/>
          <w:sz w:val="24"/>
          <w:szCs w:val="24"/>
        </w:rPr>
        <w:t xml:space="preserve">El tamaño de las señales depende de la distancia desde la cual se observe, de acuerdo a la ecuación: </w:t>
      </w:r>
    </w:p>
    <w:p w14:paraId="4BE9CEB3" w14:textId="77777777" w:rsidR="005D3D3B" w:rsidRPr="00432A90" w:rsidRDefault="005D3D3B" w:rsidP="005D3D3B">
      <w:pPr>
        <w:jc w:val="both"/>
        <w:rPr>
          <w:rFonts w:ascii="Arial" w:hAnsi="Arial" w:cs="Arial"/>
          <w:sz w:val="24"/>
          <w:szCs w:val="24"/>
        </w:rPr>
      </w:pPr>
      <w:r w:rsidRPr="00432A90">
        <w:rPr>
          <w:rFonts w:ascii="Arial" w:hAnsi="Arial" w:cs="Arial"/>
          <w:sz w:val="24"/>
          <w:szCs w:val="24"/>
        </w:rPr>
        <w:t xml:space="preserve">S </w:t>
      </w:r>
      <w:r w:rsidRPr="00432A90">
        <w:rPr>
          <w:rFonts w:ascii="Arial" w:hAnsi="Arial" w:cs="Arial"/>
          <w:sz w:val="24"/>
          <w:szCs w:val="24"/>
        </w:rPr>
        <w:sym w:font="Symbol" w:char="F0B3"/>
      </w:r>
      <w:r w:rsidRPr="00432A90">
        <w:rPr>
          <w:rFonts w:ascii="Arial" w:hAnsi="Arial" w:cs="Arial"/>
          <w:sz w:val="24"/>
          <w:szCs w:val="24"/>
        </w:rPr>
        <w:t xml:space="preserve"> </w:t>
      </w:r>
      <m:oMath>
        <m:f>
          <m:fPr>
            <m:ctrlPr>
              <w:rPr>
                <w:rFonts w:ascii="Cambria Math" w:hAnsi="Cambria Math" w:cs="Arial"/>
                <w:i/>
                <w:sz w:val="24"/>
                <w:szCs w:val="24"/>
              </w:rPr>
            </m:ctrlPr>
          </m:fPr>
          <m:num>
            <m:sSup>
              <m:sSupPr>
                <m:ctrlPr>
                  <w:rPr>
                    <w:rFonts w:ascii="Cambria Math" w:hAnsi="Cambria Math" w:cs="Arial"/>
                    <w:i/>
                    <w:sz w:val="24"/>
                    <w:szCs w:val="24"/>
                  </w:rPr>
                </m:ctrlPr>
              </m:sSupPr>
              <m:e>
                <m:r>
                  <w:rPr>
                    <w:rFonts w:ascii="Cambria Math" w:hAnsi="Cambria Math" w:cs="Arial"/>
                    <w:sz w:val="24"/>
                    <w:szCs w:val="24"/>
                  </w:rPr>
                  <m:t>L</m:t>
                </m:r>
              </m:e>
              <m:sup>
                <m:r>
                  <w:rPr>
                    <w:rFonts w:ascii="Cambria Math" w:hAnsi="Cambria Math" w:cs="Arial"/>
                    <w:sz w:val="24"/>
                    <w:szCs w:val="24"/>
                  </w:rPr>
                  <m:t>2</m:t>
                </m:r>
              </m:sup>
            </m:sSup>
          </m:num>
          <m:den>
            <m:r>
              <w:rPr>
                <w:rFonts w:ascii="Cambria Math" w:hAnsi="Cambria Math" w:cs="Arial"/>
                <w:sz w:val="24"/>
                <w:szCs w:val="24"/>
              </w:rPr>
              <m:t>2000</m:t>
            </m:r>
          </m:den>
        </m:f>
      </m:oMath>
      <w:r w:rsidRPr="00432A90">
        <w:rPr>
          <w:rFonts w:ascii="Arial" w:hAnsi="Arial" w:cs="Arial"/>
          <w:sz w:val="24"/>
          <w:szCs w:val="24"/>
        </w:rPr>
        <w:t xml:space="preserve"> </w:t>
      </w:r>
    </w:p>
    <w:p w14:paraId="63AB7CDF" w14:textId="77777777" w:rsidR="005D3D3B" w:rsidRPr="00432A90" w:rsidRDefault="005D3D3B" w:rsidP="005D3D3B">
      <w:pPr>
        <w:jc w:val="both"/>
        <w:rPr>
          <w:rFonts w:ascii="Arial" w:hAnsi="Arial" w:cs="Arial"/>
          <w:sz w:val="24"/>
          <w:szCs w:val="24"/>
        </w:rPr>
      </w:pPr>
      <w:r w:rsidRPr="00432A90">
        <w:rPr>
          <w:rFonts w:ascii="Arial" w:hAnsi="Arial" w:cs="Arial"/>
          <w:sz w:val="24"/>
          <w:szCs w:val="24"/>
        </w:rPr>
        <w:t xml:space="preserve">S = La superficie de la señal en metros cuadrados </w:t>
      </w:r>
    </w:p>
    <w:p w14:paraId="44E25AAB" w14:textId="77777777" w:rsidR="005D3D3B" w:rsidRPr="00432A90" w:rsidRDefault="005D3D3B" w:rsidP="005D3D3B">
      <w:pPr>
        <w:jc w:val="both"/>
        <w:rPr>
          <w:rFonts w:ascii="Arial" w:hAnsi="Arial" w:cs="Arial"/>
          <w:sz w:val="24"/>
          <w:szCs w:val="24"/>
        </w:rPr>
      </w:pPr>
      <w:r w:rsidRPr="00432A90">
        <w:rPr>
          <w:rFonts w:ascii="Arial" w:hAnsi="Arial" w:cs="Arial"/>
          <w:sz w:val="24"/>
          <w:szCs w:val="24"/>
        </w:rPr>
        <w:t xml:space="preserve">L = La distancia en metros desde la cual debe verse la señal. </w:t>
      </w:r>
    </w:p>
    <w:p w14:paraId="3ABD1BED" w14:textId="77777777" w:rsidR="005D3D3B" w:rsidRPr="00432A90" w:rsidRDefault="005D3D3B" w:rsidP="005D3D3B">
      <w:pPr>
        <w:jc w:val="both"/>
        <w:rPr>
          <w:rFonts w:ascii="Arial" w:hAnsi="Arial" w:cs="Arial"/>
          <w:sz w:val="24"/>
          <w:szCs w:val="24"/>
        </w:rPr>
      </w:pPr>
      <w:r w:rsidRPr="00432A90">
        <w:rPr>
          <w:rFonts w:ascii="Arial" w:hAnsi="Arial" w:cs="Arial"/>
          <w:sz w:val="24"/>
          <w:szCs w:val="24"/>
        </w:rPr>
        <w:t>La siguiente tabla presenta el tamaño recomendado de las señales, de acuerdo a la distancia desde la cual debe poderse ver:</w:t>
      </w:r>
    </w:p>
    <w:tbl>
      <w:tblPr>
        <w:tblStyle w:val="Tablaconcuadrcula"/>
        <w:tblW w:w="0" w:type="auto"/>
        <w:tblLook w:val="04A0" w:firstRow="1" w:lastRow="0" w:firstColumn="1" w:lastColumn="0" w:noHBand="0" w:noVBand="1"/>
      </w:tblPr>
      <w:tblGrid>
        <w:gridCol w:w="2405"/>
        <w:gridCol w:w="2009"/>
        <w:gridCol w:w="2207"/>
        <w:gridCol w:w="2207"/>
      </w:tblGrid>
      <w:tr w:rsidR="005D3D3B" w:rsidRPr="00432A90" w14:paraId="482E3C03" w14:textId="77777777" w:rsidTr="00FE62E6">
        <w:tc>
          <w:tcPr>
            <w:tcW w:w="2405" w:type="dxa"/>
          </w:tcPr>
          <w:p w14:paraId="03E529B8" w14:textId="77777777" w:rsidR="005D3D3B" w:rsidRPr="00432A90" w:rsidRDefault="005D3D3B" w:rsidP="00AD3AC7">
            <w:pPr>
              <w:jc w:val="center"/>
              <w:rPr>
                <w:rFonts w:ascii="Arial" w:hAnsi="Arial" w:cs="Arial"/>
                <w:b/>
                <w:sz w:val="20"/>
                <w:szCs w:val="20"/>
              </w:rPr>
            </w:pPr>
            <w:r w:rsidRPr="00432A90">
              <w:rPr>
                <w:rFonts w:ascii="Arial" w:hAnsi="Arial" w:cs="Arial"/>
                <w:b/>
                <w:sz w:val="20"/>
                <w:szCs w:val="20"/>
              </w:rPr>
              <w:t>Dimensión en mm</w:t>
            </w:r>
          </w:p>
        </w:tc>
        <w:tc>
          <w:tcPr>
            <w:tcW w:w="6423" w:type="dxa"/>
            <w:gridSpan w:val="3"/>
          </w:tcPr>
          <w:p w14:paraId="097E2A6D" w14:textId="77777777" w:rsidR="005D3D3B" w:rsidRPr="00432A90" w:rsidRDefault="005D3D3B" w:rsidP="00AD3AC7">
            <w:pPr>
              <w:jc w:val="center"/>
              <w:rPr>
                <w:rFonts w:ascii="Arial" w:hAnsi="Arial" w:cs="Arial"/>
                <w:b/>
                <w:sz w:val="20"/>
                <w:szCs w:val="20"/>
              </w:rPr>
            </w:pPr>
            <w:r w:rsidRPr="00432A90">
              <w:rPr>
                <w:rFonts w:ascii="Arial" w:hAnsi="Arial" w:cs="Arial"/>
                <w:b/>
                <w:sz w:val="20"/>
                <w:szCs w:val="20"/>
              </w:rPr>
              <w:t>Distancia máxima en metros según la forma</w:t>
            </w:r>
          </w:p>
        </w:tc>
      </w:tr>
      <w:tr w:rsidR="005D3D3B" w:rsidRPr="00432A90" w14:paraId="30FBC146" w14:textId="77777777" w:rsidTr="00FE62E6">
        <w:tc>
          <w:tcPr>
            <w:tcW w:w="2405" w:type="dxa"/>
          </w:tcPr>
          <w:p w14:paraId="30C12392"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lastRenderedPageBreak/>
              <w:t>Diámetro</w:t>
            </w:r>
          </w:p>
        </w:tc>
        <w:tc>
          <w:tcPr>
            <w:tcW w:w="2009" w:type="dxa"/>
          </w:tcPr>
          <w:p w14:paraId="7C7E61C4"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Triangulo</w:t>
            </w:r>
          </w:p>
        </w:tc>
        <w:tc>
          <w:tcPr>
            <w:tcW w:w="2207" w:type="dxa"/>
          </w:tcPr>
          <w:p w14:paraId="17799238"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Circulo</w:t>
            </w:r>
          </w:p>
        </w:tc>
        <w:tc>
          <w:tcPr>
            <w:tcW w:w="2207" w:type="dxa"/>
          </w:tcPr>
          <w:p w14:paraId="2DEB251E"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Cuadrado o Rectángulo</w:t>
            </w:r>
          </w:p>
        </w:tc>
      </w:tr>
      <w:tr w:rsidR="005D3D3B" w:rsidRPr="00432A90" w14:paraId="44EEFC8D" w14:textId="77777777" w:rsidTr="00FE62E6">
        <w:tc>
          <w:tcPr>
            <w:tcW w:w="2405" w:type="dxa"/>
          </w:tcPr>
          <w:p w14:paraId="453257F2"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1189</w:t>
            </w:r>
          </w:p>
        </w:tc>
        <w:tc>
          <w:tcPr>
            <w:tcW w:w="2009" w:type="dxa"/>
          </w:tcPr>
          <w:p w14:paraId="3764BDA0"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34.98</w:t>
            </w:r>
          </w:p>
        </w:tc>
        <w:tc>
          <w:tcPr>
            <w:tcW w:w="2207" w:type="dxa"/>
          </w:tcPr>
          <w:p w14:paraId="2ECB6D61"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49.73</w:t>
            </w:r>
          </w:p>
        </w:tc>
        <w:tc>
          <w:tcPr>
            <w:tcW w:w="2207" w:type="dxa"/>
          </w:tcPr>
          <w:p w14:paraId="4D2FFC4D"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53.17</w:t>
            </w:r>
          </w:p>
        </w:tc>
      </w:tr>
      <w:tr w:rsidR="005D3D3B" w:rsidRPr="00432A90" w14:paraId="09F526BE" w14:textId="77777777" w:rsidTr="00FE62E6">
        <w:tc>
          <w:tcPr>
            <w:tcW w:w="2405" w:type="dxa"/>
          </w:tcPr>
          <w:p w14:paraId="1F5B7A40"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841</w:t>
            </w:r>
          </w:p>
        </w:tc>
        <w:tc>
          <w:tcPr>
            <w:tcW w:w="2009" w:type="dxa"/>
          </w:tcPr>
          <w:p w14:paraId="136DB89A"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24.74</w:t>
            </w:r>
          </w:p>
        </w:tc>
        <w:tc>
          <w:tcPr>
            <w:tcW w:w="2207" w:type="dxa"/>
          </w:tcPr>
          <w:p w14:paraId="734FAD21"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35.18</w:t>
            </w:r>
          </w:p>
        </w:tc>
        <w:tc>
          <w:tcPr>
            <w:tcW w:w="2207" w:type="dxa"/>
          </w:tcPr>
          <w:p w14:paraId="52B1CC3D"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37.61</w:t>
            </w:r>
          </w:p>
        </w:tc>
      </w:tr>
      <w:tr w:rsidR="005D3D3B" w:rsidRPr="00432A90" w14:paraId="54457519" w14:textId="77777777" w:rsidTr="00FE62E6">
        <w:tc>
          <w:tcPr>
            <w:tcW w:w="2405" w:type="dxa"/>
          </w:tcPr>
          <w:p w14:paraId="1CDBEDB0"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594</w:t>
            </w:r>
          </w:p>
        </w:tc>
        <w:tc>
          <w:tcPr>
            <w:tcW w:w="2009" w:type="dxa"/>
          </w:tcPr>
          <w:p w14:paraId="3C3A484A"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17.48</w:t>
            </w:r>
          </w:p>
        </w:tc>
        <w:tc>
          <w:tcPr>
            <w:tcW w:w="2207" w:type="dxa"/>
          </w:tcPr>
          <w:p w14:paraId="22F40013"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24.85</w:t>
            </w:r>
          </w:p>
        </w:tc>
        <w:tc>
          <w:tcPr>
            <w:tcW w:w="2207" w:type="dxa"/>
          </w:tcPr>
          <w:p w14:paraId="05B38D6E"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26.56</w:t>
            </w:r>
          </w:p>
        </w:tc>
      </w:tr>
      <w:tr w:rsidR="005D3D3B" w:rsidRPr="00432A90" w14:paraId="11F20FE2" w14:textId="77777777" w:rsidTr="00FE62E6">
        <w:tc>
          <w:tcPr>
            <w:tcW w:w="2405" w:type="dxa"/>
          </w:tcPr>
          <w:p w14:paraId="07AA2C82"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420</w:t>
            </w:r>
          </w:p>
        </w:tc>
        <w:tc>
          <w:tcPr>
            <w:tcW w:w="2009" w:type="dxa"/>
          </w:tcPr>
          <w:p w14:paraId="267A2456"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12.36</w:t>
            </w:r>
          </w:p>
        </w:tc>
        <w:tc>
          <w:tcPr>
            <w:tcW w:w="2207" w:type="dxa"/>
          </w:tcPr>
          <w:p w14:paraId="36D0B80E"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17.57</w:t>
            </w:r>
          </w:p>
        </w:tc>
        <w:tc>
          <w:tcPr>
            <w:tcW w:w="2207" w:type="dxa"/>
          </w:tcPr>
          <w:p w14:paraId="0031CF80"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18.78</w:t>
            </w:r>
          </w:p>
        </w:tc>
      </w:tr>
      <w:tr w:rsidR="005D3D3B" w:rsidRPr="00432A90" w14:paraId="1B0CFDBD" w14:textId="77777777" w:rsidTr="00FE62E6">
        <w:tc>
          <w:tcPr>
            <w:tcW w:w="2405" w:type="dxa"/>
          </w:tcPr>
          <w:p w14:paraId="0E58154B"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297</w:t>
            </w:r>
          </w:p>
        </w:tc>
        <w:tc>
          <w:tcPr>
            <w:tcW w:w="2009" w:type="dxa"/>
          </w:tcPr>
          <w:p w14:paraId="643584F7"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8.74</w:t>
            </w:r>
          </w:p>
        </w:tc>
        <w:tc>
          <w:tcPr>
            <w:tcW w:w="2207" w:type="dxa"/>
          </w:tcPr>
          <w:p w14:paraId="743AD5E5"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12.42</w:t>
            </w:r>
          </w:p>
        </w:tc>
        <w:tc>
          <w:tcPr>
            <w:tcW w:w="2207" w:type="dxa"/>
          </w:tcPr>
          <w:p w14:paraId="102CA044"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13.28</w:t>
            </w:r>
          </w:p>
        </w:tc>
      </w:tr>
      <w:tr w:rsidR="005D3D3B" w:rsidRPr="00432A90" w14:paraId="2A6421A3" w14:textId="77777777" w:rsidTr="00FE62E6">
        <w:tc>
          <w:tcPr>
            <w:tcW w:w="2405" w:type="dxa"/>
          </w:tcPr>
          <w:p w14:paraId="5C6EF581"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210</w:t>
            </w:r>
          </w:p>
        </w:tc>
        <w:tc>
          <w:tcPr>
            <w:tcW w:w="2009" w:type="dxa"/>
          </w:tcPr>
          <w:p w14:paraId="27CD3865"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6.18</w:t>
            </w:r>
          </w:p>
        </w:tc>
        <w:tc>
          <w:tcPr>
            <w:tcW w:w="2207" w:type="dxa"/>
          </w:tcPr>
          <w:p w14:paraId="06F94F11"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8.78</w:t>
            </w:r>
          </w:p>
        </w:tc>
        <w:tc>
          <w:tcPr>
            <w:tcW w:w="2207" w:type="dxa"/>
          </w:tcPr>
          <w:p w14:paraId="255AE085"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9.39</w:t>
            </w:r>
          </w:p>
        </w:tc>
      </w:tr>
      <w:tr w:rsidR="005D3D3B" w:rsidRPr="00432A90" w14:paraId="0201C52E" w14:textId="77777777" w:rsidTr="00FE62E6">
        <w:tc>
          <w:tcPr>
            <w:tcW w:w="2405" w:type="dxa"/>
          </w:tcPr>
          <w:p w14:paraId="5E6B4374"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148</w:t>
            </w:r>
          </w:p>
        </w:tc>
        <w:tc>
          <w:tcPr>
            <w:tcW w:w="2009" w:type="dxa"/>
          </w:tcPr>
          <w:p w14:paraId="54079FCB"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4.36</w:t>
            </w:r>
          </w:p>
        </w:tc>
        <w:tc>
          <w:tcPr>
            <w:tcW w:w="2207" w:type="dxa"/>
          </w:tcPr>
          <w:p w14:paraId="438A02BE"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6.19</w:t>
            </w:r>
          </w:p>
        </w:tc>
        <w:tc>
          <w:tcPr>
            <w:tcW w:w="2207" w:type="dxa"/>
          </w:tcPr>
          <w:p w14:paraId="2097FE41" w14:textId="77777777" w:rsidR="005D3D3B" w:rsidRPr="00432A90" w:rsidRDefault="005D3D3B" w:rsidP="00FE62E6">
            <w:pPr>
              <w:jc w:val="both"/>
              <w:rPr>
                <w:rFonts w:ascii="Arial" w:hAnsi="Arial" w:cs="Arial"/>
                <w:sz w:val="20"/>
                <w:szCs w:val="20"/>
              </w:rPr>
            </w:pPr>
            <w:r w:rsidRPr="00432A90">
              <w:rPr>
                <w:rFonts w:ascii="Arial" w:hAnsi="Arial" w:cs="Arial"/>
                <w:sz w:val="20"/>
                <w:szCs w:val="20"/>
              </w:rPr>
              <w:t>6.62</w:t>
            </w:r>
            <w:r w:rsidRPr="00432A90">
              <w:rPr>
                <w:rStyle w:val="Refdenotaalpie"/>
                <w:rFonts w:cs="Arial"/>
                <w:sz w:val="20"/>
              </w:rPr>
              <w:footnoteReference w:id="1"/>
            </w:r>
          </w:p>
        </w:tc>
      </w:tr>
    </w:tbl>
    <w:p w14:paraId="18F626B7" w14:textId="77777777" w:rsidR="005D3D3B" w:rsidRPr="00432A90" w:rsidRDefault="005D3D3B" w:rsidP="005D3D3B">
      <w:pPr>
        <w:jc w:val="both"/>
        <w:rPr>
          <w:rFonts w:ascii="Arial" w:hAnsi="Arial" w:cs="Arial"/>
          <w:sz w:val="24"/>
          <w:szCs w:val="24"/>
        </w:rPr>
      </w:pPr>
    </w:p>
    <w:p w14:paraId="36380C61" w14:textId="77777777" w:rsidR="005D3D3B" w:rsidRPr="00432A90" w:rsidRDefault="005D3D3B" w:rsidP="005D3D3B">
      <w:pPr>
        <w:jc w:val="both"/>
        <w:rPr>
          <w:rFonts w:ascii="Arial" w:hAnsi="Arial" w:cs="Arial"/>
          <w:b/>
          <w:sz w:val="24"/>
          <w:szCs w:val="24"/>
        </w:rPr>
      </w:pPr>
      <w:r>
        <w:rPr>
          <w:rFonts w:ascii="Arial" w:hAnsi="Arial" w:cs="Arial"/>
          <w:b/>
          <w:sz w:val="24"/>
          <w:szCs w:val="24"/>
        </w:rPr>
        <w:t>6.9.</w:t>
      </w:r>
      <w:r w:rsidRPr="00432A90">
        <w:rPr>
          <w:rFonts w:ascii="Arial" w:hAnsi="Arial" w:cs="Arial"/>
          <w:b/>
          <w:sz w:val="24"/>
          <w:szCs w:val="24"/>
        </w:rPr>
        <w:t xml:space="preserve"> DEMARCACIÓN</w:t>
      </w:r>
    </w:p>
    <w:p w14:paraId="1F3FC42D" w14:textId="77777777" w:rsidR="005D3D3B" w:rsidRDefault="005D3D3B" w:rsidP="005D3D3B">
      <w:pPr>
        <w:jc w:val="both"/>
        <w:rPr>
          <w:rFonts w:ascii="Arial" w:hAnsi="Arial" w:cs="Arial"/>
          <w:sz w:val="24"/>
          <w:szCs w:val="24"/>
        </w:rPr>
      </w:pPr>
      <w:r w:rsidRPr="00432A90">
        <w:rPr>
          <w:rFonts w:ascii="Arial" w:hAnsi="Arial" w:cs="Arial"/>
          <w:sz w:val="24"/>
          <w:szCs w:val="24"/>
        </w:rPr>
        <w:t>Representa la delimitación del espacio físico de las instalaciones gráficamente, a través de esta se pueden detectar áreas de circulación, almacenamiento, operación distancias de seguridad, instrucciones con respecto al tránsito dentro de las instalaciones de la empresa como información acerca de elementos o equipos de protección y peligros a los que están expuestos. “Resolución 2400”</w:t>
      </w:r>
      <w:r w:rsidR="00AD3AC7">
        <w:rPr>
          <w:rFonts w:ascii="Arial" w:hAnsi="Arial" w:cs="Arial"/>
          <w:sz w:val="24"/>
          <w:szCs w:val="24"/>
        </w:rPr>
        <w:t>.</w:t>
      </w:r>
    </w:p>
    <w:p w14:paraId="6C55AB24" w14:textId="77777777" w:rsidR="00AD3AC7" w:rsidRPr="00432A90" w:rsidRDefault="00AD3AC7" w:rsidP="005D3D3B">
      <w:pPr>
        <w:jc w:val="both"/>
        <w:rPr>
          <w:rFonts w:ascii="Arial" w:hAnsi="Arial" w:cs="Arial"/>
          <w:sz w:val="24"/>
          <w:szCs w:val="24"/>
        </w:rPr>
      </w:pPr>
    </w:p>
    <w:p w14:paraId="2D937825" w14:textId="77777777" w:rsidR="005D3D3B" w:rsidRPr="00432A90" w:rsidRDefault="005D3D3B" w:rsidP="005D3D3B">
      <w:pPr>
        <w:jc w:val="both"/>
        <w:rPr>
          <w:rFonts w:ascii="Arial" w:hAnsi="Arial" w:cs="Arial"/>
          <w:b/>
          <w:sz w:val="24"/>
          <w:szCs w:val="24"/>
        </w:rPr>
      </w:pPr>
      <w:r>
        <w:rPr>
          <w:rFonts w:ascii="Arial" w:hAnsi="Arial" w:cs="Arial"/>
          <w:b/>
          <w:sz w:val="24"/>
          <w:szCs w:val="24"/>
        </w:rPr>
        <w:t>6.10.</w:t>
      </w:r>
      <w:r w:rsidRPr="00432A90">
        <w:rPr>
          <w:rFonts w:ascii="Arial" w:hAnsi="Arial" w:cs="Arial"/>
          <w:b/>
          <w:sz w:val="24"/>
          <w:szCs w:val="24"/>
        </w:rPr>
        <w:t xml:space="preserve"> TABLA DE COLORES DE SEGURIDAD EN DEMARCACIÓN</w:t>
      </w:r>
    </w:p>
    <w:tbl>
      <w:tblPr>
        <w:tblStyle w:val="Tablaconcuadrcula"/>
        <w:tblW w:w="9634" w:type="dxa"/>
        <w:tblLook w:val="04A0" w:firstRow="1" w:lastRow="0" w:firstColumn="1" w:lastColumn="0" w:noHBand="0" w:noVBand="1"/>
      </w:tblPr>
      <w:tblGrid>
        <w:gridCol w:w="1483"/>
        <w:gridCol w:w="8151"/>
      </w:tblGrid>
      <w:tr w:rsidR="005D3D3B" w:rsidRPr="00432A90" w14:paraId="38BABA0D" w14:textId="77777777" w:rsidTr="00FE62E6">
        <w:trPr>
          <w:trHeight w:val="274"/>
        </w:trPr>
        <w:tc>
          <w:tcPr>
            <w:tcW w:w="1483" w:type="dxa"/>
          </w:tcPr>
          <w:p w14:paraId="0D74E4DB" w14:textId="77777777" w:rsidR="005D3D3B" w:rsidRPr="00432A90" w:rsidRDefault="005D3D3B" w:rsidP="00FE62E6">
            <w:pPr>
              <w:jc w:val="both"/>
              <w:rPr>
                <w:rFonts w:ascii="Arial" w:hAnsi="Arial" w:cs="Arial"/>
                <w:b/>
                <w:sz w:val="20"/>
                <w:szCs w:val="20"/>
              </w:rPr>
            </w:pPr>
            <w:r w:rsidRPr="00432A90">
              <w:rPr>
                <w:rFonts w:ascii="Arial" w:hAnsi="Arial" w:cs="Arial"/>
                <w:b/>
                <w:sz w:val="20"/>
                <w:szCs w:val="20"/>
              </w:rPr>
              <w:t>COLOR</w:t>
            </w:r>
          </w:p>
        </w:tc>
        <w:tc>
          <w:tcPr>
            <w:tcW w:w="8151" w:type="dxa"/>
          </w:tcPr>
          <w:p w14:paraId="587C6EFD" w14:textId="77777777" w:rsidR="005D3D3B" w:rsidRPr="00432A90" w:rsidRDefault="005D3D3B" w:rsidP="00FE62E6">
            <w:pPr>
              <w:jc w:val="both"/>
              <w:rPr>
                <w:rFonts w:ascii="Arial" w:hAnsi="Arial" w:cs="Arial"/>
                <w:b/>
                <w:sz w:val="20"/>
                <w:szCs w:val="20"/>
              </w:rPr>
            </w:pPr>
            <w:r w:rsidRPr="00432A90">
              <w:rPr>
                <w:rFonts w:ascii="Arial" w:hAnsi="Arial" w:cs="Arial"/>
                <w:b/>
                <w:sz w:val="20"/>
                <w:szCs w:val="20"/>
              </w:rPr>
              <w:t>DESCRIPCIÓN</w:t>
            </w:r>
          </w:p>
        </w:tc>
      </w:tr>
      <w:tr w:rsidR="005D3D3B" w:rsidRPr="00432A90" w14:paraId="440871CB" w14:textId="77777777" w:rsidTr="00FE62E6">
        <w:tc>
          <w:tcPr>
            <w:tcW w:w="1483" w:type="dxa"/>
            <w:shd w:val="clear" w:color="auto" w:fill="FFFF00"/>
          </w:tcPr>
          <w:p w14:paraId="6E804BE7" w14:textId="77777777" w:rsidR="005D3D3B" w:rsidRPr="00432A90" w:rsidRDefault="005D3D3B" w:rsidP="00FE62E6">
            <w:pPr>
              <w:jc w:val="both"/>
              <w:rPr>
                <w:rFonts w:ascii="Arial" w:hAnsi="Arial" w:cs="Arial"/>
                <w:b/>
                <w:sz w:val="20"/>
                <w:szCs w:val="20"/>
              </w:rPr>
            </w:pPr>
          </w:p>
          <w:p w14:paraId="4AECCC30" w14:textId="77777777" w:rsidR="005D3D3B" w:rsidRPr="00432A90" w:rsidRDefault="005D3D3B" w:rsidP="00FE62E6">
            <w:pPr>
              <w:jc w:val="both"/>
              <w:rPr>
                <w:rFonts w:ascii="Arial" w:hAnsi="Arial" w:cs="Arial"/>
                <w:b/>
                <w:sz w:val="20"/>
                <w:szCs w:val="20"/>
              </w:rPr>
            </w:pPr>
            <w:r w:rsidRPr="00432A90">
              <w:rPr>
                <w:rFonts w:ascii="Arial" w:hAnsi="Arial" w:cs="Arial"/>
                <w:b/>
                <w:sz w:val="20"/>
                <w:szCs w:val="20"/>
              </w:rPr>
              <w:t>AMARILLO</w:t>
            </w:r>
          </w:p>
        </w:tc>
        <w:tc>
          <w:tcPr>
            <w:tcW w:w="8151" w:type="dxa"/>
          </w:tcPr>
          <w:p w14:paraId="79621D3C" w14:textId="77777777" w:rsidR="005D3D3B" w:rsidRPr="00432A90" w:rsidRDefault="005D3D3B" w:rsidP="00FE62E6">
            <w:pPr>
              <w:jc w:val="both"/>
              <w:rPr>
                <w:rFonts w:ascii="Arial" w:hAnsi="Arial" w:cs="Arial"/>
                <w:b/>
                <w:sz w:val="20"/>
                <w:szCs w:val="20"/>
              </w:rPr>
            </w:pPr>
            <w:r w:rsidRPr="00432A90">
              <w:rPr>
                <w:rFonts w:ascii="Arial" w:hAnsi="Arial" w:cs="Arial"/>
                <w:sz w:val="20"/>
                <w:szCs w:val="20"/>
              </w:rPr>
              <w:t>Esquinas de lugares de almacenamiento, aditamentos suspendidos del techo o de los muros, pasamanos, barandas y parte superior o inferior de escaleras fijas peligrosas. (Res 2400 / 79)</w:t>
            </w:r>
          </w:p>
        </w:tc>
      </w:tr>
      <w:tr w:rsidR="005D3D3B" w:rsidRPr="00432A90" w14:paraId="73733537" w14:textId="77777777" w:rsidTr="00FE62E6">
        <w:tc>
          <w:tcPr>
            <w:tcW w:w="1483" w:type="dxa"/>
          </w:tcPr>
          <w:p w14:paraId="13026146" w14:textId="77777777" w:rsidR="005D3D3B" w:rsidRPr="00432A90" w:rsidRDefault="005D3D3B" w:rsidP="00FE62E6">
            <w:pPr>
              <w:jc w:val="both"/>
              <w:rPr>
                <w:rFonts w:ascii="Arial" w:hAnsi="Arial" w:cs="Arial"/>
                <w:b/>
                <w:sz w:val="20"/>
                <w:szCs w:val="20"/>
              </w:rPr>
            </w:pPr>
            <w:r w:rsidRPr="00432A90">
              <w:rPr>
                <w:rFonts w:ascii="Arial" w:hAnsi="Arial" w:cs="Arial"/>
                <w:b/>
                <w:sz w:val="20"/>
                <w:szCs w:val="20"/>
              </w:rPr>
              <w:t>BLANCO</w:t>
            </w:r>
          </w:p>
        </w:tc>
        <w:tc>
          <w:tcPr>
            <w:tcW w:w="8151" w:type="dxa"/>
          </w:tcPr>
          <w:p w14:paraId="5D5A7CD1" w14:textId="77777777" w:rsidR="005D3D3B" w:rsidRPr="00432A90" w:rsidRDefault="005D3D3B" w:rsidP="00FE62E6">
            <w:pPr>
              <w:jc w:val="both"/>
              <w:rPr>
                <w:rFonts w:ascii="Arial" w:hAnsi="Arial" w:cs="Arial"/>
                <w:b/>
                <w:sz w:val="20"/>
                <w:szCs w:val="20"/>
              </w:rPr>
            </w:pPr>
            <w:r w:rsidRPr="00432A90">
              <w:rPr>
                <w:rFonts w:ascii="Arial" w:hAnsi="Arial" w:cs="Arial"/>
                <w:sz w:val="20"/>
                <w:szCs w:val="20"/>
              </w:rPr>
              <w:t>Demarcación de zonas de circulación, dirección o sentido de una circulación o vías, Indicación en el piso de recipientes de basura. (Res 2400 / 79)</w:t>
            </w:r>
          </w:p>
        </w:tc>
      </w:tr>
      <w:tr w:rsidR="005D3D3B" w:rsidRPr="00432A90" w14:paraId="5167CB89" w14:textId="77777777" w:rsidTr="00FE62E6">
        <w:tc>
          <w:tcPr>
            <w:tcW w:w="1483" w:type="dxa"/>
            <w:shd w:val="clear" w:color="auto" w:fill="01B753"/>
          </w:tcPr>
          <w:p w14:paraId="25CD7046" w14:textId="77777777" w:rsidR="005D3D3B" w:rsidRPr="00432A90" w:rsidRDefault="005D3D3B" w:rsidP="00FE62E6">
            <w:pPr>
              <w:jc w:val="both"/>
              <w:rPr>
                <w:rFonts w:ascii="Arial" w:hAnsi="Arial" w:cs="Arial"/>
                <w:b/>
                <w:sz w:val="20"/>
                <w:szCs w:val="20"/>
              </w:rPr>
            </w:pPr>
            <w:r w:rsidRPr="00432A90">
              <w:rPr>
                <w:rFonts w:ascii="Arial" w:hAnsi="Arial" w:cs="Arial"/>
                <w:b/>
                <w:sz w:val="20"/>
                <w:szCs w:val="20"/>
              </w:rPr>
              <w:t>VERDE ESMERALDA</w:t>
            </w:r>
          </w:p>
        </w:tc>
        <w:tc>
          <w:tcPr>
            <w:tcW w:w="8151" w:type="dxa"/>
          </w:tcPr>
          <w:p w14:paraId="5558F97B" w14:textId="77777777" w:rsidR="005D3D3B" w:rsidRPr="00432A90" w:rsidRDefault="005D3D3B" w:rsidP="00FE62E6">
            <w:pPr>
              <w:jc w:val="both"/>
              <w:rPr>
                <w:rFonts w:ascii="Arial" w:hAnsi="Arial" w:cs="Arial"/>
                <w:b/>
                <w:sz w:val="20"/>
                <w:szCs w:val="20"/>
              </w:rPr>
            </w:pPr>
            <w:r w:rsidRPr="00432A90">
              <w:rPr>
                <w:rFonts w:ascii="Arial" w:hAnsi="Arial" w:cs="Arial"/>
                <w:sz w:val="20"/>
                <w:szCs w:val="20"/>
              </w:rPr>
              <w:t xml:space="preserve">Seguridad, equipos de primeros auxilios, botiquines, fondo de carteleras de seguridad e instrucciones de seguridad. </w:t>
            </w:r>
          </w:p>
        </w:tc>
      </w:tr>
      <w:tr w:rsidR="005D3D3B" w:rsidRPr="00432A90" w14:paraId="2E84451A" w14:textId="77777777" w:rsidTr="00FE62E6">
        <w:tc>
          <w:tcPr>
            <w:tcW w:w="1483" w:type="dxa"/>
            <w:shd w:val="clear" w:color="auto" w:fill="D0CECE" w:themeFill="background2" w:themeFillShade="E6"/>
          </w:tcPr>
          <w:p w14:paraId="15F8172C" w14:textId="77777777" w:rsidR="005D3D3B" w:rsidRPr="00432A90" w:rsidRDefault="005D3D3B" w:rsidP="00FE62E6">
            <w:pPr>
              <w:jc w:val="both"/>
              <w:rPr>
                <w:rFonts w:ascii="Arial" w:hAnsi="Arial" w:cs="Arial"/>
                <w:b/>
                <w:sz w:val="20"/>
                <w:szCs w:val="20"/>
              </w:rPr>
            </w:pPr>
          </w:p>
          <w:p w14:paraId="699DA2A3" w14:textId="77777777" w:rsidR="005D3D3B" w:rsidRPr="00432A90" w:rsidRDefault="005D3D3B" w:rsidP="00FE62E6">
            <w:pPr>
              <w:jc w:val="both"/>
              <w:rPr>
                <w:rFonts w:ascii="Arial" w:hAnsi="Arial" w:cs="Arial"/>
                <w:b/>
                <w:sz w:val="20"/>
                <w:szCs w:val="20"/>
              </w:rPr>
            </w:pPr>
            <w:r w:rsidRPr="00432A90">
              <w:rPr>
                <w:rFonts w:ascii="Arial" w:hAnsi="Arial" w:cs="Arial"/>
                <w:b/>
                <w:sz w:val="20"/>
                <w:szCs w:val="20"/>
              </w:rPr>
              <w:t>GRIS</w:t>
            </w:r>
          </w:p>
        </w:tc>
        <w:tc>
          <w:tcPr>
            <w:tcW w:w="8151" w:type="dxa"/>
          </w:tcPr>
          <w:p w14:paraId="5F753522" w14:textId="77777777" w:rsidR="005D3D3B" w:rsidRPr="00432A90" w:rsidRDefault="005D3D3B" w:rsidP="00FE62E6">
            <w:pPr>
              <w:jc w:val="both"/>
              <w:rPr>
                <w:rFonts w:ascii="Arial" w:hAnsi="Arial" w:cs="Arial"/>
                <w:b/>
                <w:sz w:val="20"/>
                <w:szCs w:val="20"/>
              </w:rPr>
            </w:pPr>
            <w:r w:rsidRPr="00432A90">
              <w:rPr>
                <w:rFonts w:ascii="Arial" w:hAnsi="Arial" w:cs="Arial"/>
                <w:sz w:val="20"/>
                <w:szCs w:val="20"/>
              </w:rPr>
              <w:t>Recipientes para basura, soportes para elementos de aseo y lockers. Tuberías de agua fría y caliente con franjas de color naranja. Ductos y partes varias de sistemas de ventilación y extracción de gases, humos, neblinas.</w:t>
            </w:r>
          </w:p>
        </w:tc>
      </w:tr>
      <w:tr w:rsidR="005D3D3B" w:rsidRPr="00432A90" w14:paraId="11A3E1E5" w14:textId="77777777" w:rsidTr="00FE62E6">
        <w:tc>
          <w:tcPr>
            <w:tcW w:w="1483" w:type="dxa"/>
            <w:shd w:val="clear" w:color="auto" w:fill="000000" w:themeFill="text1"/>
          </w:tcPr>
          <w:p w14:paraId="235BB191" w14:textId="77777777" w:rsidR="005D3D3B" w:rsidRPr="00432A90" w:rsidRDefault="005D3D3B" w:rsidP="00FE62E6">
            <w:pPr>
              <w:jc w:val="both"/>
              <w:rPr>
                <w:rFonts w:ascii="Arial" w:hAnsi="Arial" w:cs="Arial"/>
                <w:b/>
                <w:sz w:val="20"/>
                <w:szCs w:val="20"/>
              </w:rPr>
            </w:pPr>
          </w:p>
          <w:p w14:paraId="0FB7C738" w14:textId="77777777" w:rsidR="005D3D3B" w:rsidRPr="00432A90" w:rsidRDefault="005D3D3B" w:rsidP="00FE62E6">
            <w:pPr>
              <w:jc w:val="both"/>
              <w:rPr>
                <w:rFonts w:ascii="Arial" w:hAnsi="Arial" w:cs="Arial"/>
                <w:b/>
                <w:sz w:val="20"/>
                <w:szCs w:val="20"/>
              </w:rPr>
            </w:pPr>
            <w:r w:rsidRPr="00432A90">
              <w:rPr>
                <w:rFonts w:ascii="Arial" w:hAnsi="Arial" w:cs="Arial"/>
                <w:b/>
                <w:sz w:val="20"/>
                <w:szCs w:val="20"/>
              </w:rPr>
              <w:t>NEGRO</w:t>
            </w:r>
          </w:p>
        </w:tc>
        <w:tc>
          <w:tcPr>
            <w:tcW w:w="8151" w:type="dxa"/>
          </w:tcPr>
          <w:p w14:paraId="18626405" w14:textId="77777777" w:rsidR="005D3D3B" w:rsidRPr="00432A90" w:rsidRDefault="005D3D3B" w:rsidP="00FE62E6">
            <w:pPr>
              <w:jc w:val="both"/>
              <w:rPr>
                <w:rFonts w:ascii="Arial" w:hAnsi="Arial" w:cs="Arial"/>
                <w:b/>
                <w:sz w:val="20"/>
                <w:szCs w:val="20"/>
              </w:rPr>
            </w:pPr>
            <w:r w:rsidRPr="00432A90">
              <w:rPr>
                <w:rFonts w:ascii="Arial" w:hAnsi="Arial" w:cs="Arial"/>
                <w:sz w:val="20"/>
                <w:szCs w:val="20"/>
              </w:rPr>
              <w:t>Tuberías de corriente trifásica (tubería conduit) con franjas de color naranja de dos pulgadas de ancho. Espaciadas un metro entre sí: Conductos y bajantes de aguas negras, base de las máquinas y patas de bancos de trabajo.</w:t>
            </w:r>
          </w:p>
        </w:tc>
      </w:tr>
      <w:tr w:rsidR="005D3D3B" w:rsidRPr="00432A90" w14:paraId="7BB6F00B" w14:textId="77777777" w:rsidTr="00FE62E6">
        <w:tc>
          <w:tcPr>
            <w:tcW w:w="1483" w:type="dxa"/>
            <w:shd w:val="clear" w:color="auto" w:fill="BF8F00" w:themeFill="accent4" w:themeFillShade="BF"/>
          </w:tcPr>
          <w:p w14:paraId="571DCC02" w14:textId="77777777" w:rsidR="005D3D3B" w:rsidRPr="00432A90" w:rsidRDefault="005D3D3B" w:rsidP="00FE62E6">
            <w:pPr>
              <w:jc w:val="both"/>
              <w:rPr>
                <w:rFonts w:ascii="Arial" w:hAnsi="Arial" w:cs="Arial"/>
                <w:b/>
                <w:sz w:val="20"/>
                <w:szCs w:val="20"/>
              </w:rPr>
            </w:pPr>
            <w:r w:rsidRPr="00432A90">
              <w:rPr>
                <w:rFonts w:ascii="Arial" w:hAnsi="Arial" w:cs="Arial"/>
                <w:b/>
                <w:sz w:val="20"/>
                <w:szCs w:val="20"/>
              </w:rPr>
              <w:t>CAFÉ</w:t>
            </w:r>
          </w:p>
        </w:tc>
        <w:tc>
          <w:tcPr>
            <w:tcW w:w="8151" w:type="dxa"/>
          </w:tcPr>
          <w:p w14:paraId="2D283CF3" w14:textId="77777777" w:rsidR="005D3D3B" w:rsidRPr="00432A90" w:rsidRDefault="005D3D3B" w:rsidP="00FE62E6">
            <w:pPr>
              <w:jc w:val="both"/>
              <w:rPr>
                <w:rFonts w:ascii="Arial" w:hAnsi="Arial" w:cs="Arial"/>
                <w:b/>
                <w:sz w:val="20"/>
                <w:szCs w:val="20"/>
              </w:rPr>
            </w:pPr>
            <w:r w:rsidRPr="00432A90">
              <w:rPr>
                <w:rFonts w:ascii="Arial" w:hAnsi="Arial" w:cs="Arial"/>
                <w:sz w:val="20"/>
                <w:szCs w:val="20"/>
              </w:rPr>
              <w:t>Tuberías de conducción de vapor</w:t>
            </w:r>
          </w:p>
        </w:tc>
      </w:tr>
      <w:tr w:rsidR="005D3D3B" w:rsidRPr="00432A90" w14:paraId="72A94B0A" w14:textId="77777777" w:rsidTr="00FE62E6">
        <w:tc>
          <w:tcPr>
            <w:tcW w:w="1483" w:type="dxa"/>
            <w:shd w:val="clear" w:color="auto" w:fill="FF0000"/>
          </w:tcPr>
          <w:p w14:paraId="3423D7EC" w14:textId="77777777" w:rsidR="005D3D3B" w:rsidRPr="00432A90" w:rsidRDefault="005D3D3B" w:rsidP="00FE62E6">
            <w:pPr>
              <w:jc w:val="both"/>
              <w:rPr>
                <w:rFonts w:ascii="Arial" w:hAnsi="Arial" w:cs="Arial"/>
                <w:b/>
                <w:sz w:val="20"/>
                <w:szCs w:val="20"/>
              </w:rPr>
            </w:pPr>
          </w:p>
          <w:p w14:paraId="5E1F515F" w14:textId="77777777" w:rsidR="005D3D3B" w:rsidRPr="00432A90" w:rsidRDefault="005D3D3B" w:rsidP="00FE62E6">
            <w:pPr>
              <w:jc w:val="both"/>
              <w:rPr>
                <w:rFonts w:ascii="Arial" w:hAnsi="Arial" w:cs="Arial"/>
                <w:b/>
                <w:sz w:val="20"/>
                <w:szCs w:val="20"/>
              </w:rPr>
            </w:pPr>
            <w:r w:rsidRPr="00432A90">
              <w:rPr>
                <w:rFonts w:ascii="Arial" w:hAnsi="Arial" w:cs="Arial"/>
                <w:b/>
                <w:color w:val="FFFFFF" w:themeColor="background1"/>
                <w:sz w:val="20"/>
                <w:szCs w:val="20"/>
              </w:rPr>
              <w:t>ROJO</w:t>
            </w:r>
          </w:p>
        </w:tc>
        <w:tc>
          <w:tcPr>
            <w:tcW w:w="8151" w:type="dxa"/>
          </w:tcPr>
          <w:p w14:paraId="7281A524" w14:textId="77777777" w:rsidR="005D3D3B" w:rsidRPr="00432A90" w:rsidRDefault="005D3D3B" w:rsidP="00FE62E6">
            <w:pPr>
              <w:jc w:val="both"/>
              <w:rPr>
                <w:rFonts w:ascii="Arial" w:hAnsi="Arial" w:cs="Arial"/>
                <w:b/>
                <w:sz w:val="20"/>
                <w:szCs w:val="20"/>
              </w:rPr>
            </w:pPr>
            <w:r w:rsidRPr="00432A90">
              <w:rPr>
                <w:rFonts w:ascii="Arial" w:hAnsi="Arial" w:cs="Arial"/>
                <w:sz w:val="20"/>
                <w:szCs w:val="20"/>
              </w:rPr>
              <w:t>Elementos y equipos de protección contra el fuego. Recipientes comunes y de seguridad para almacenar toda clase de líquidos inflamables, con indicación de su contenido. Barras o dispositivos que accionan mecanismos de parada de máquinas peligrosas, y botones de parada en controles eléctricos.</w:t>
            </w:r>
          </w:p>
        </w:tc>
      </w:tr>
    </w:tbl>
    <w:p w14:paraId="63B0AD4D" w14:textId="77777777" w:rsidR="005D3D3B" w:rsidRPr="00432A90" w:rsidRDefault="005D3D3B" w:rsidP="005D3D3B">
      <w:pPr>
        <w:jc w:val="both"/>
        <w:rPr>
          <w:rFonts w:ascii="Arial" w:hAnsi="Arial" w:cs="Arial"/>
          <w:b/>
          <w:sz w:val="24"/>
          <w:szCs w:val="24"/>
        </w:rPr>
      </w:pPr>
      <w:r>
        <w:rPr>
          <w:rFonts w:ascii="Arial" w:hAnsi="Arial" w:cs="Arial"/>
          <w:b/>
          <w:sz w:val="24"/>
          <w:szCs w:val="24"/>
        </w:rPr>
        <w:t>6.11.</w:t>
      </w:r>
      <w:r w:rsidRPr="00432A90">
        <w:rPr>
          <w:rFonts w:ascii="Arial" w:hAnsi="Arial" w:cs="Arial"/>
          <w:b/>
          <w:sz w:val="24"/>
          <w:szCs w:val="24"/>
        </w:rPr>
        <w:t xml:space="preserve"> FORMA</w:t>
      </w:r>
    </w:p>
    <w:p w14:paraId="0BF547C1" w14:textId="77777777" w:rsidR="005D3D3B" w:rsidRPr="00432A90" w:rsidRDefault="005D3D3B" w:rsidP="005D3D3B">
      <w:pPr>
        <w:jc w:val="both"/>
        <w:rPr>
          <w:rFonts w:ascii="Arial" w:hAnsi="Arial" w:cs="Arial"/>
          <w:sz w:val="24"/>
          <w:szCs w:val="24"/>
        </w:rPr>
      </w:pPr>
      <w:r w:rsidRPr="00432A90">
        <w:rPr>
          <w:rFonts w:ascii="Arial" w:hAnsi="Arial" w:cs="Arial"/>
          <w:b/>
          <w:sz w:val="24"/>
          <w:szCs w:val="24"/>
        </w:rPr>
        <w:lastRenderedPageBreak/>
        <w:t>Línea continua</w:t>
      </w:r>
      <w:r w:rsidRPr="00432A90">
        <w:rPr>
          <w:rFonts w:ascii="Arial" w:hAnsi="Arial" w:cs="Arial"/>
          <w:sz w:val="24"/>
          <w:szCs w:val="24"/>
        </w:rPr>
        <w:t xml:space="preserve">: Utilizada para la delimitación de áreas con acceso restringido. </w:t>
      </w:r>
    </w:p>
    <w:p w14:paraId="5BCE765A" w14:textId="77777777" w:rsidR="005D3D3B" w:rsidRPr="00432A90" w:rsidRDefault="005D3D3B" w:rsidP="005D3D3B">
      <w:pPr>
        <w:jc w:val="both"/>
        <w:rPr>
          <w:rFonts w:ascii="Arial" w:hAnsi="Arial" w:cs="Arial"/>
          <w:sz w:val="24"/>
          <w:szCs w:val="24"/>
        </w:rPr>
      </w:pPr>
      <w:r w:rsidRPr="00432A90">
        <w:rPr>
          <w:rFonts w:ascii="Arial" w:hAnsi="Arial" w:cs="Arial"/>
          <w:b/>
          <w:sz w:val="24"/>
          <w:szCs w:val="24"/>
        </w:rPr>
        <w:t>Línea punteada</w:t>
      </w:r>
      <w:r w:rsidRPr="00432A90">
        <w:rPr>
          <w:rFonts w:ascii="Arial" w:hAnsi="Arial" w:cs="Arial"/>
          <w:sz w:val="24"/>
          <w:szCs w:val="24"/>
        </w:rPr>
        <w:t>: Utilizada para la delimitación de áreas con posibilidad de tránsito o acceso permanente.</w:t>
      </w:r>
    </w:p>
    <w:p w14:paraId="1A9F403A" w14:textId="77777777" w:rsidR="005D3D3B" w:rsidRPr="00432A90" w:rsidRDefault="005D3D3B" w:rsidP="005D3D3B">
      <w:pPr>
        <w:jc w:val="both"/>
        <w:rPr>
          <w:rFonts w:ascii="Arial" w:hAnsi="Arial" w:cs="Arial"/>
          <w:b/>
          <w:sz w:val="24"/>
          <w:szCs w:val="24"/>
        </w:rPr>
      </w:pPr>
      <w:r>
        <w:rPr>
          <w:rFonts w:ascii="Arial" w:hAnsi="Arial" w:cs="Arial"/>
          <w:b/>
          <w:sz w:val="24"/>
          <w:szCs w:val="24"/>
        </w:rPr>
        <w:t>6.12.</w:t>
      </w:r>
      <w:r w:rsidRPr="00432A90">
        <w:rPr>
          <w:rFonts w:ascii="Arial" w:hAnsi="Arial" w:cs="Arial"/>
          <w:b/>
          <w:sz w:val="24"/>
          <w:szCs w:val="24"/>
        </w:rPr>
        <w:t xml:space="preserve"> DIMENSIONES</w:t>
      </w:r>
    </w:p>
    <w:tbl>
      <w:tblPr>
        <w:tblStyle w:val="Tablaconcuadrcula"/>
        <w:tblW w:w="0" w:type="auto"/>
        <w:tblInd w:w="1980" w:type="dxa"/>
        <w:tblLook w:val="04A0" w:firstRow="1" w:lastRow="0" w:firstColumn="1" w:lastColumn="0" w:noHBand="0" w:noVBand="1"/>
      </w:tblPr>
      <w:tblGrid>
        <w:gridCol w:w="2434"/>
        <w:gridCol w:w="3519"/>
      </w:tblGrid>
      <w:tr w:rsidR="005D3D3B" w:rsidRPr="00432A90" w14:paraId="77C029E8" w14:textId="77777777" w:rsidTr="00FE62E6">
        <w:tc>
          <w:tcPr>
            <w:tcW w:w="2434" w:type="dxa"/>
          </w:tcPr>
          <w:p w14:paraId="6A6FA944" w14:textId="77777777" w:rsidR="005D3D3B" w:rsidRPr="00432A90" w:rsidRDefault="005D3D3B" w:rsidP="00FE62E6">
            <w:pPr>
              <w:jc w:val="both"/>
              <w:rPr>
                <w:rFonts w:ascii="Arial" w:hAnsi="Arial" w:cs="Arial"/>
                <w:b/>
                <w:sz w:val="20"/>
                <w:szCs w:val="20"/>
              </w:rPr>
            </w:pPr>
            <w:r w:rsidRPr="00432A90">
              <w:rPr>
                <w:rFonts w:ascii="Arial" w:hAnsi="Arial" w:cs="Arial"/>
                <w:b/>
                <w:sz w:val="20"/>
                <w:szCs w:val="20"/>
              </w:rPr>
              <w:t>DIMENSIÓN (cm)</w:t>
            </w:r>
          </w:p>
        </w:tc>
        <w:tc>
          <w:tcPr>
            <w:tcW w:w="3519" w:type="dxa"/>
          </w:tcPr>
          <w:p w14:paraId="58BD7862" w14:textId="77777777" w:rsidR="005D3D3B" w:rsidRPr="00432A90" w:rsidRDefault="005D3D3B" w:rsidP="00FE62E6">
            <w:pPr>
              <w:jc w:val="both"/>
              <w:rPr>
                <w:rFonts w:ascii="Arial" w:hAnsi="Arial" w:cs="Arial"/>
                <w:b/>
                <w:sz w:val="20"/>
                <w:szCs w:val="20"/>
              </w:rPr>
            </w:pPr>
            <w:r w:rsidRPr="00432A90">
              <w:rPr>
                <w:rFonts w:ascii="Arial" w:hAnsi="Arial" w:cs="Arial"/>
                <w:b/>
                <w:sz w:val="20"/>
                <w:szCs w:val="20"/>
              </w:rPr>
              <w:t>ESPECIFICACIÓN</w:t>
            </w:r>
          </w:p>
        </w:tc>
      </w:tr>
      <w:tr w:rsidR="005D3D3B" w:rsidRPr="00432A90" w14:paraId="17E37198" w14:textId="77777777" w:rsidTr="00FE62E6">
        <w:tc>
          <w:tcPr>
            <w:tcW w:w="2434" w:type="dxa"/>
          </w:tcPr>
          <w:p w14:paraId="22148F1C" w14:textId="77777777" w:rsidR="005D3D3B" w:rsidRPr="00432A90" w:rsidRDefault="005D3D3B" w:rsidP="00FE62E6">
            <w:pPr>
              <w:jc w:val="center"/>
              <w:rPr>
                <w:rFonts w:ascii="Arial" w:hAnsi="Arial" w:cs="Arial"/>
                <w:b/>
                <w:sz w:val="20"/>
                <w:szCs w:val="20"/>
              </w:rPr>
            </w:pPr>
            <w:r w:rsidRPr="00432A90">
              <w:rPr>
                <w:rFonts w:ascii="Arial" w:hAnsi="Arial" w:cs="Arial"/>
                <w:b/>
                <w:sz w:val="20"/>
                <w:szCs w:val="20"/>
              </w:rPr>
              <w:t>5</w:t>
            </w:r>
          </w:p>
        </w:tc>
        <w:tc>
          <w:tcPr>
            <w:tcW w:w="3519" w:type="dxa"/>
          </w:tcPr>
          <w:p w14:paraId="09C2F952" w14:textId="77777777" w:rsidR="005D3D3B" w:rsidRPr="00432A90" w:rsidRDefault="005D3D3B" w:rsidP="00FE62E6">
            <w:pPr>
              <w:jc w:val="both"/>
              <w:rPr>
                <w:rFonts w:ascii="Arial" w:hAnsi="Arial" w:cs="Arial"/>
                <w:b/>
                <w:sz w:val="20"/>
                <w:szCs w:val="20"/>
              </w:rPr>
            </w:pPr>
            <w:r w:rsidRPr="00432A90">
              <w:rPr>
                <w:rFonts w:ascii="Arial" w:hAnsi="Arial" w:cs="Arial"/>
                <w:sz w:val="20"/>
                <w:szCs w:val="20"/>
              </w:rPr>
              <w:t>Ancho de línea de demarcación</w:t>
            </w:r>
          </w:p>
        </w:tc>
      </w:tr>
      <w:tr w:rsidR="005D3D3B" w:rsidRPr="00432A90" w14:paraId="3F40C51B" w14:textId="77777777" w:rsidTr="00FE62E6">
        <w:tc>
          <w:tcPr>
            <w:tcW w:w="2434" w:type="dxa"/>
          </w:tcPr>
          <w:p w14:paraId="0B898D8B" w14:textId="77777777" w:rsidR="005D3D3B" w:rsidRPr="00432A90" w:rsidRDefault="005D3D3B" w:rsidP="00FE62E6">
            <w:pPr>
              <w:jc w:val="center"/>
              <w:rPr>
                <w:rFonts w:ascii="Arial" w:hAnsi="Arial" w:cs="Arial"/>
                <w:b/>
                <w:sz w:val="20"/>
                <w:szCs w:val="20"/>
              </w:rPr>
            </w:pPr>
            <w:r w:rsidRPr="00432A90">
              <w:rPr>
                <w:rFonts w:ascii="Arial" w:hAnsi="Arial" w:cs="Arial"/>
                <w:b/>
                <w:sz w:val="20"/>
                <w:szCs w:val="20"/>
              </w:rPr>
              <w:t>120</w:t>
            </w:r>
          </w:p>
        </w:tc>
        <w:tc>
          <w:tcPr>
            <w:tcW w:w="3519" w:type="dxa"/>
          </w:tcPr>
          <w:p w14:paraId="3707BF40" w14:textId="77777777" w:rsidR="005D3D3B" w:rsidRPr="00432A90" w:rsidRDefault="005D3D3B" w:rsidP="00FE62E6">
            <w:pPr>
              <w:jc w:val="both"/>
              <w:rPr>
                <w:rFonts w:ascii="Arial" w:hAnsi="Arial" w:cs="Arial"/>
                <w:b/>
                <w:sz w:val="20"/>
                <w:szCs w:val="20"/>
              </w:rPr>
            </w:pPr>
            <w:r w:rsidRPr="00432A90">
              <w:rPr>
                <w:rFonts w:ascii="Arial" w:hAnsi="Arial" w:cs="Arial"/>
                <w:sz w:val="20"/>
                <w:szCs w:val="20"/>
              </w:rPr>
              <w:t>Ancho de pasillo, para tránsito de personas</w:t>
            </w:r>
          </w:p>
        </w:tc>
      </w:tr>
      <w:tr w:rsidR="005D3D3B" w:rsidRPr="00432A90" w14:paraId="624E74AD" w14:textId="77777777" w:rsidTr="00FE62E6">
        <w:tc>
          <w:tcPr>
            <w:tcW w:w="2434" w:type="dxa"/>
          </w:tcPr>
          <w:p w14:paraId="32D661E5" w14:textId="77777777" w:rsidR="005D3D3B" w:rsidRPr="00432A90" w:rsidRDefault="005D3D3B" w:rsidP="00FE62E6">
            <w:pPr>
              <w:jc w:val="center"/>
              <w:rPr>
                <w:rFonts w:ascii="Arial" w:hAnsi="Arial" w:cs="Arial"/>
                <w:b/>
                <w:sz w:val="20"/>
                <w:szCs w:val="20"/>
              </w:rPr>
            </w:pPr>
          </w:p>
          <w:p w14:paraId="657653CC" w14:textId="77777777" w:rsidR="005D3D3B" w:rsidRPr="00432A90" w:rsidRDefault="005D3D3B" w:rsidP="00FE62E6">
            <w:pPr>
              <w:jc w:val="center"/>
              <w:rPr>
                <w:rFonts w:ascii="Arial" w:hAnsi="Arial" w:cs="Arial"/>
                <w:b/>
                <w:sz w:val="20"/>
                <w:szCs w:val="20"/>
              </w:rPr>
            </w:pPr>
            <w:r w:rsidRPr="00432A90">
              <w:rPr>
                <w:rFonts w:ascii="Arial" w:hAnsi="Arial" w:cs="Arial"/>
                <w:b/>
                <w:sz w:val="20"/>
                <w:szCs w:val="20"/>
              </w:rPr>
              <w:t>160</w:t>
            </w:r>
          </w:p>
        </w:tc>
        <w:tc>
          <w:tcPr>
            <w:tcW w:w="3519" w:type="dxa"/>
          </w:tcPr>
          <w:p w14:paraId="0779AF80" w14:textId="77777777" w:rsidR="005D3D3B" w:rsidRPr="00432A90" w:rsidRDefault="005D3D3B" w:rsidP="00FE62E6">
            <w:pPr>
              <w:jc w:val="both"/>
              <w:rPr>
                <w:rFonts w:ascii="Arial" w:hAnsi="Arial" w:cs="Arial"/>
                <w:b/>
                <w:sz w:val="20"/>
                <w:szCs w:val="20"/>
              </w:rPr>
            </w:pPr>
            <w:r w:rsidRPr="00432A90">
              <w:rPr>
                <w:rFonts w:ascii="Arial" w:hAnsi="Arial" w:cs="Arial"/>
                <w:sz w:val="20"/>
                <w:szCs w:val="20"/>
              </w:rPr>
              <w:t>Ancho de pasillo para tránsito de persona y vehículo montacargas</w:t>
            </w:r>
          </w:p>
        </w:tc>
      </w:tr>
      <w:tr w:rsidR="005D3D3B" w:rsidRPr="00432A90" w14:paraId="21F593C0" w14:textId="77777777" w:rsidTr="00FE62E6">
        <w:tc>
          <w:tcPr>
            <w:tcW w:w="2434" w:type="dxa"/>
          </w:tcPr>
          <w:p w14:paraId="76DEED02" w14:textId="77777777" w:rsidR="005D3D3B" w:rsidRPr="00432A90" w:rsidRDefault="005D3D3B" w:rsidP="00FE62E6">
            <w:pPr>
              <w:jc w:val="center"/>
              <w:rPr>
                <w:rFonts w:ascii="Arial" w:hAnsi="Arial" w:cs="Arial"/>
                <w:b/>
                <w:sz w:val="20"/>
                <w:szCs w:val="20"/>
              </w:rPr>
            </w:pPr>
            <w:r w:rsidRPr="00432A90">
              <w:rPr>
                <w:rFonts w:ascii="Arial" w:hAnsi="Arial" w:cs="Arial"/>
                <w:b/>
                <w:sz w:val="20"/>
                <w:szCs w:val="20"/>
              </w:rPr>
              <w:t>80</w:t>
            </w:r>
          </w:p>
        </w:tc>
        <w:tc>
          <w:tcPr>
            <w:tcW w:w="3519" w:type="dxa"/>
          </w:tcPr>
          <w:p w14:paraId="61374F99" w14:textId="77777777" w:rsidR="005D3D3B" w:rsidRPr="00432A90" w:rsidRDefault="005D3D3B" w:rsidP="00FE62E6">
            <w:pPr>
              <w:jc w:val="both"/>
              <w:rPr>
                <w:rFonts w:ascii="Arial" w:hAnsi="Arial" w:cs="Arial"/>
                <w:b/>
                <w:sz w:val="20"/>
                <w:szCs w:val="20"/>
              </w:rPr>
            </w:pPr>
            <w:r w:rsidRPr="00432A90">
              <w:rPr>
                <w:rFonts w:ascii="Arial" w:hAnsi="Arial" w:cs="Arial"/>
                <w:sz w:val="20"/>
                <w:szCs w:val="20"/>
              </w:rPr>
              <w:t>Área de operación de maquinaria</w:t>
            </w:r>
          </w:p>
        </w:tc>
      </w:tr>
      <w:tr w:rsidR="005D3D3B" w:rsidRPr="00432A90" w14:paraId="1962E43F" w14:textId="77777777" w:rsidTr="00FE62E6">
        <w:tc>
          <w:tcPr>
            <w:tcW w:w="2434" w:type="dxa"/>
          </w:tcPr>
          <w:p w14:paraId="6531E731" w14:textId="77777777" w:rsidR="005D3D3B" w:rsidRPr="00432A90" w:rsidRDefault="005D3D3B" w:rsidP="00FE62E6">
            <w:pPr>
              <w:jc w:val="center"/>
              <w:rPr>
                <w:rFonts w:ascii="Arial" w:hAnsi="Arial" w:cs="Arial"/>
                <w:b/>
                <w:sz w:val="20"/>
                <w:szCs w:val="20"/>
              </w:rPr>
            </w:pPr>
            <w:r w:rsidRPr="00432A90">
              <w:rPr>
                <w:rFonts w:ascii="Arial" w:hAnsi="Arial" w:cs="Arial"/>
                <w:b/>
                <w:sz w:val="20"/>
                <w:szCs w:val="20"/>
              </w:rPr>
              <w:t>50</w:t>
            </w:r>
          </w:p>
        </w:tc>
        <w:tc>
          <w:tcPr>
            <w:tcW w:w="3519" w:type="dxa"/>
          </w:tcPr>
          <w:p w14:paraId="467F36B7" w14:textId="77777777" w:rsidR="005D3D3B" w:rsidRPr="00432A90" w:rsidRDefault="005D3D3B" w:rsidP="00FE62E6">
            <w:pPr>
              <w:jc w:val="both"/>
              <w:rPr>
                <w:rFonts w:ascii="Arial" w:hAnsi="Arial" w:cs="Arial"/>
                <w:b/>
                <w:sz w:val="20"/>
                <w:szCs w:val="20"/>
              </w:rPr>
            </w:pPr>
            <w:r w:rsidRPr="00432A90">
              <w:rPr>
                <w:rFonts w:ascii="Arial" w:hAnsi="Arial" w:cs="Arial"/>
                <w:sz w:val="20"/>
                <w:szCs w:val="20"/>
              </w:rPr>
              <w:t>Distancia entre pared y maquina</w:t>
            </w:r>
          </w:p>
        </w:tc>
      </w:tr>
    </w:tbl>
    <w:p w14:paraId="01DB0F98" w14:textId="77777777" w:rsidR="007907A5" w:rsidRPr="00FA02A3" w:rsidRDefault="007907A5" w:rsidP="005D3D3B">
      <w:pPr>
        <w:spacing w:line="240" w:lineRule="auto"/>
        <w:rPr>
          <w:rFonts w:ascii="Arial" w:hAnsi="Arial" w:cs="Arial"/>
          <w:b/>
          <w:sz w:val="24"/>
          <w:szCs w:val="24"/>
        </w:rPr>
      </w:pPr>
    </w:p>
    <w:p w14:paraId="4BF1F15E" w14:textId="77777777" w:rsidR="00356CF1" w:rsidRDefault="00356CF1" w:rsidP="00FA02A3">
      <w:pPr>
        <w:spacing w:line="240" w:lineRule="auto"/>
        <w:jc w:val="both"/>
        <w:rPr>
          <w:rFonts w:ascii="Arial" w:hAnsi="Arial" w:cs="Arial"/>
          <w:b/>
          <w:sz w:val="24"/>
          <w:szCs w:val="24"/>
          <w:shd w:val="clear" w:color="auto" w:fill="FFFFFF"/>
        </w:rPr>
      </w:pPr>
      <w:r w:rsidRPr="007907A5">
        <w:rPr>
          <w:rFonts w:ascii="Arial" w:hAnsi="Arial" w:cs="Arial"/>
          <w:b/>
          <w:sz w:val="24"/>
          <w:szCs w:val="24"/>
          <w:shd w:val="clear" w:color="auto" w:fill="FFFFFF"/>
        </w:rPr>
        <w:t>7. REGISTROS</w:t>
      </w:r>
    </w:p>
    <w:p w14:paraId="1BC57101" w14:textId="77777777" w:rsidR="0029037D" w:rsidRPr="0029037D" w:rsidRDefault="0029037D" w:rsidP="00FA02A3">
      <w:pPr>
        <w:spacing w:line="240" w:lineRule="auto"/>
        <w:jc w:val="both"/>
        <w:rPr>
          <w:rFonts w:ascii="Arial" w:hAnsi="Arial" w:cs="Arial"/>
          <w:sz w:val="24"/>
          <w:szCs w:val="24"/>
          <w:shd w:val="clear" w:color="auto" w:fill="FFFFFF"/>
        </w:rPr>
      </w:pPr>
      <w:r w:rsidRPr="0029037D">
        <w:rPr>
          <w:rFonts w:ascii="Arial" w:hAnsi="Arial" w:cs="Arial"/>
          <w:sz w:val="24"/>
          <w:szCs w:val="24"/>
          <w:shd w:val="clear" w:color="auto" w:fill="FFFFFF"/>
        </w:rPr>
        <w:t>N/A</w:t>
      </w:r>
    </w:p>
    <w:p w14:paraId="008CF348" w14:textId="77777777" w:rsidR="00DB7DC2" w:rsidRPr="007907A5" w:rsidRDefault="00DB7DC2" w:rsidP="00FA02A3">
      <w:pPr>
        <w:spacing w:line="240" w:lineRule="auto"/>
        <w:rPr>
          <w:rFonts w:ascii="Arial" w:hAnsi="Arial" w:cs="Arial"/>
          <w:sz w:val="24"/>
          <w:szCs w:val="24"/>
        </w:rPr>
      </w:pPr>
    </w:p>
    <w:p w14:paraId="3A5DC24F" w14:textId="77777777" w:rsidR="00DB7DC2" w:rsidRDefault="00DB7DC2" w:rsidP="00FA02A3">
      <w:pPr>
        <w:spacing w:line="240" w:lineRule="auto"/>
        <w:rPr>
          <w:rFonts w:ascii="Arial" w:hAnsi="Arial" w:cs="Arial"/>
          <w:b/>
          <w:sz w:val="24"/>
          <w:szCs w:val="24"/>
        </w:rPr>
      </w:pPr>
      <w:r w:rsidRPr="007907A5">
        <w:rPr>
          <w:rFonts w:ascii="Arial" w:hAnsi="Arial" w:cs="Arial"/>
          <w:b/>
          <w:sz w:val="24"/>
          <w:szCs w:val="24"/>
        </w:rPr>
        <w:t>8. CONTROL DE CAMBIOS</w:t>
      </w:r>
    </w:p>
    <w:tbl>
      <w:tblPr>
        <w:tblW w:w="8324" w:type="dxa"/>
        <w:tblCellMar>
          <w:left w:w="70" w:type="dxa"/>
          <w:right w:w="70" w:type="dxa"/>
        </w:tblCellMar>
        <w:tblLook w:val="04A0" w:firstRow="1" w:lastRow="0" w:firstColumn="1" w:lastColumn="0" w:noHBand="0" w:noVBand="1"/>
      </w:tblPr>
      <w:tblGrid>
        <w:gridCol w:w="1119"/>
        <w:gridCol w:w="1041"/>
        <w:gridCol w:w="4493"/>
        <w:gridCol w:w="1671"/>
      </w:tblGrid>
      <w:tr w:rsidR="004A4171" w:rsidRPr="002B7F72" w14:paraId="462B701E" w14:textId="77777777" w:rsidTr="002803DC">
        <w:trPr>
          <w:trHeight w:val="300"/>
        </w:trPr>
        <w:tc>
          <w:tcPr>
            <w:tcW w:w="1119" w:type="dxa"/>
            <w:tcBorders>
              <w:top w:val="single" w:sz="4" w:space="0" w:color="auto"/>
              <w:left w:val="single" w:sz="4" w:space="0" w:color="auto"/>
              <w:bottom w:val="single" w:sz="4" w:space="0" w:color="auto"/>
              <w:right w:val="single" w:sz="4" w:space="0" w:color="auto"/>
            </w:tcBorders>
            <w:shd w:val="clear" w:color="000000" w:fill="1F4E78"/>
            <w:vAlign w:val="center"/>
            <w:hideMark/>
          </w:tcPr>
          <w:p w14:paraId="52FDCA87" w14:textId="77777777" w:rsidR="004A4171" w:rsidRPr="002B7F72" w:rsidRDefault="004A4171" w:rsidP="002803DC">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FECHA</w:t>
            </w:r>
          </w:p>
        </w:tc>
        <w:tc>
          <w:tcPr>
            <w:tcW w:w="1041" w:type="dxa"/>
            <w:tcBorders>
              <w:top w:val="single" w:sz="4" w:space="0" w:color="auto"/>
              <w:left w:val="nil"/>
              <w:bottom w:val="single" w:sz="4" w:space="0" w:color="auto"/>
              <w:right w:val="single" w:sz="4" w:space="0" w:color="auto"/>
            </w:tcBorders>
            <w:shd w:val="clear" w:color="000000" w:fill="1F4E78"/>
            <w:vAlign w:val="center"/>
            <w:hideMark/>
          </w:tcPr>
          <w:p w14:paraId="6D4F77B4" w14:textId="77777777" w:rsidR="004A4171" w:rsidRPr="002B7F72" w:rsidRDefault="004A4171" w:rsidP="002803DC">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VERSIÓN</w:t>
            </w:r>
          </w:p>
        </w:tc>
        <w:tc>
          <w:tcPr>
            <w:tcW w:w="4493" w:type="dxa"/>
            <w:tcBorders>
              <w:top w:val="single" w:sz="4" w:space="0" w:color="auto"/>
              <w:left w:val="nil"/>
              <w:bottom w:val="single" w:sz="4" w:space="0" w:color="auto"/>
              <w:right w:val="single" w:sz="4" w:space="0" w:color="auto"/>
            </w:tcBorders>
            <w:shd w:val="clear" w:color="000000" w:fill="1F4E78"/>
            <w:vAlign w:val="center"/>
            <w:hideMark/>
          </w:tcPr>
          <w:p w14:paraId="1CB02C5A" w14:textId="77777777" w:rsidR="004A4171" w:rsidRPr="002B7F72" w:rsidRDefault="004A4171" w:rsidP="002803DC">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OBSERVACIÓN/CAMBIO</w:t>
            </w:r>
          </w:p>
        </w:tc>
        <w:tc>
          <w:tcPr>
            <w:tcW w:w="1671" w:type="dxa"/>
            <w:tcBorders>
              <w:top w:val="single" w:sz="4" w:space="0" w:color="auto"/>
              <w:left w:val="nil"/>
              <w:bottom w:val="single" w:sz="4" w:space="0" w:color="auto"/>
              <w:right w:val="single" w:sz="4" w:space="0" w:color="auto"/>
            </w:tcBorders>
            <w:shd w:val="clear" w:color="000000" w:fill="1F4E78"/>
            <w:vAlign w:val="center"/>
            <w:hideMark/>
          </w:tcPr>
          <w:p w14:paraId="2DA24B31" w14:textId="77777777" w:rsidR="004A4171" w:rsidRPr="002B7F72" w:rsidRDefault="004A4171" w:rsidP="002803DC">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RESPONSABLE</w:t>
            </w:r>
          </w:p>
        </w:tc>
      </w:tr>
      <w:tr w:rsidR="004A4171" w:rsidRPr="002B7F72" w14:paraId="72F7D87C" w14:textId="77777777" w:rsidTr="002803DC">
        <w:trPr>
          <w:trHeight w:val="438"/>
        </w:trPr>
        <w:tc>
          <w:tcPr>
            <w:tcW w:w="1119" w:type="dxa"/>
            <w:tcBorders>
              <w:top w:val="nil"/>
              <w:left w:val="single" w:sz="4" w:space="0" w:color="auto"/>
              <w:bottom w:val="single" w:sz="4" w:space="0" w:color="auto"/>
              <w:right w:val="single" w:sz="4" w:space="0" w:color="auto"/>
            </w:tcBorders>
            <w:noWrap/>
            <w:vAlign w:val="center"/>
            <w:hideMark/>
          </w:tcPr>
          <w:p w14:paraId="0B78F629" w14:textId="77777777" w:rsidR="004A4171" w:rsidRPr="002B7F72" w:rsidRDefault="004A4171"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1/02/2016</w:t>
            </w:r>
          </w:p>
        </w:tc>
        <w:tc>
          <w:tcPr>
            <w:tcW w:w="1041" w:type="dxa"/>
            <w:tcBorders>
              <w:top w:val="nil"/>
              <w:left w:val="nil"/>
              <w:bottom w:val="single" w:sz="4" w:space="0" w:color="auto"/>
              <w:right w:val="single" w:sz="4" w:space="0" w:color="auto"/>
            </w:tcBorders>
            <w:noWrap/>
            <w:vAlign w:val="center"/>
            <w:hideMark/>
          </w:tcPr>
          <w:p w14:paraId="3A882C68" w14:textId="77777777" w:rsidR="004A4171" w:rsidRPr="002B7F72" w:rsidRDefault="004A4171"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1.0</w:t>
            </w:r>
          </w:p>
        </w:tc>
        <w:tc>
          <w:tcPr>
            <w:tcW w:w="4493" w:type="dxa"/>
            <w:tcBorders>
              <w:top w:val="nil"/>
              <w:left w:val="nil"/>
              <w:bottom w:val="single" w:sz="4" w:space="0" w:color="auto"/>
              <w:right w:val="single" w:sz="4" w:space="0" w:color="auto"/>
            </w:tcBorders>
            <w:noWrap/>
            <w:vAlign w:val="center"/>
            <w:hideMark/>
          </w:tcPr>
          <w:p w14:paraId="151C5D63" w14:textId="77777777" w:rsidR="004A4171" w:rsidRPr="002B7F72" w:rsidRDefault="004A4171"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Primera Emisión Implementación del SG-SST</w:t>
            </w:r>
          </w:p>
        </w:tc>
        <w:tc>
          <w:tcPr>
            <w:tcW w:w="1671" w:type="dxa"/>
            <w:tcBorders>
              <w:top w:val="nil"/>
              <w:left w:val="nil"/>
              <w:bottom w:val="single" w:sz="4" w:space="0" w:color="auto"/>
              <w:right w:val="single" w:sz="4" w:space="0" w:color="auto"/>
            </w:tcBorders>
            <w:noWrap/>
            <w:vAlign w:val="center"/>
            <w:hideMark/>
          </w:tcPr>
          <w:p w14:paraId="7C375D01" w14:textId="77777777" w:rsidR="004A4171" w:rsidRPr="002B7F72" w:rsidRDefault="004A4171"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4A4171" w:rsidRPr="002B7F72" w14:paraId="7545E2B4"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29390742" w14:textId="77777777" w:rsidR="004A4171" w:rsidRPr="002B7F72" w:rsidRDefault="004A4171"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1/02/2017</w:t>
            </w:r>
          </w:p>
        </w:tc>
        <w:tc>
          <w:tcPr>
            <w:tcW w:w="1041" w:type="dxa"/>
            <w:tcBorders>
              <w:top w:val="nil"/>
              <w:left w:val="nil"/>
              <w:bottom w:val="single" w:sz="4" w:space="0" w:color="auto"/>
              <w:right w:val="single" w:sz="4" w:space="0" w:color="auto"/>
            </w:tcBorders>
            <w:noWrap/>
            <w:vAlign w:val="center"/>
            <w:hideMark/>
          </w:tcPr>
          <w:p w14:paraId="0BD82C59" w14:textId="77777777" w:rsidR="004A4171" w:rsidRPr="002B7F72" w:rsidRDefault="004A4171"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2.0</w:t>
            </w:r>
          </w:p>
        </w:tc>
        <w:tc>
          <w:tcPr>
            <w:tcW w:w="4493" w:type="dxa"/>
            <w:tcBorders>
              <w:top w:val="nil"/>
              <w:left w:val="nil"/>
              <w:bottom w:val="single" w:sz="4" w:space="0" w:color="auto"/>
              <w:right w:val="single" w:sz="4" w:space="0" w:color="auto"/>
            </w:tcBorders>
            <w:noWrap/>
            <w:vAlign w:val="center"/>
            <w:hideMark/>
          </w:tcPr>
          <w:p w14:paraId="7F29FCBD" w14:textId="77777777" w:rsidR="004A4171" w:rsidRPr="002B7F72" w:rsidRDefault="004A4171"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ajustan Procesos y Procedimientos</w:t>
            </w:r>
          </w:p>
        </w:tc>
        <w:tc>
          <w:tcPr>
            <w:tcW w:w="1671" w:type="dxa"/>
            <w:tcBorders>
              <w:top w:val="nil"/>
              <w:left w:val="nil"/>
              <w:bottom w:val="single" w:sz="4" w:space="0" w:color="auto"/>
              <w:right w:val="single" w:sz="4" w:space="0" w:color="auto"/>
            </w:tcBorders>
            <w:noWrap/>
            <w:vAlign w:val="center"/>
            <w:hideMark/>
          </w:tcPr>
          <w:p w14:paraId="08D1D786" w14:textId="77777777" w:rsidR="004A4171" w:rsidRPr="002B7F72" w:rsidRDefault="004A4171"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4A4171" w:rsidRPr="002B7F72" w14:paraId="1CAB0F9A"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151707FB" w14:textId="77777777" w:rsidR="004A4171" w:rsidRPr="002B7F72" w:rsidRDefault="004A4171"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2/02/2018</w:t>
            </w:r>
          </w:p>
        </w:tc>
        <w:tc>
          <w:tcPr>
            <w:tcW w:w="1041" w:type="dxa"/>
            <w:tcBorders>
              <w:top w:val="nil"/>
              <w:left w:val="nil"/>
              <w:bottom w:val="single" w:sz="4" w:space="0" w:color="auto"/>
              <w:right w:val="single" w:sz="4" w:space="0" w:color="auto"/>
            </w:tcBorders>
            <w:noWrap/>
            <w:vAlign w:val="center"/>
            <w:hideMark/>
          </w:tcPr>
          <w:p w14:paraId="2F99F3F0" w14:textId="77777777" w:rsidR="004A4171" w:rsidRPr="002B7F72" w:rsidRDefault="004A4171"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3.0 </w:t>
            </w:r>
          </w:p>
        </w:tc>
        <w:tc>
          <w:tcPr>
            <w:tcW w:w="4493" w:type="dxa"/>
            <w:tcBorders>
              <w:top w:val="nil"/>
              <w:left w:val="nil"/>
              <w:bottom w:val="single" w:sz="4" w:space="0" w:color="auto"/>
              <w:right w:val="single" w:sz="4" w:space="0" w:color="auto"/>
            </w:tcBorders>
            <w:noWrap/>
            <w:vAlign w:val="center"/>
            <w:hideMark/>
          </w:tcPr>
          <w:p w14:paraId="40300A2A" w14:textId="77777777" w:rsidR="004A4171" w:rsidRPr="002B7F72" w:rsidRDefault="004A4171"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Revisión por la Gerencia (No hay Cambios).</w:t>
            </w:r>
          </w:p>
        </w:tc>
        <w:tc>
          <w:tcPr>
            <w:tcW w:w="1671" w:type="dxa"/>
            <w:tcBorders>
              <w:top w:val="nil"/>
              <w:left w:val="nil"/>
              <w:bottom w:val="single" w:sz="4" w:space="0" w:color="auto"/>
              <w:right w:val="single" w:sz="4" w:space="0" w:color="auto"/>
            </w:tcBorders>
            <w:noWrap/>
            <w:vAlign w:val="center"/>
            <w:hideMark/>
          </w:tcPr>
          <w:p w14:paraId="0E02CE25" w14:textId="77777777" w:rsidR="004A4171" w:rsidRPr="002B7F72" w:rsidRDefault="004A4171"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4A4171" w:rsidRPr="002B7F72" w14:paraId="59785834"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69823639" w14:textId="77777777" w:rsidR="004A4171" w:rsidRPr="002B7F72" w:rsidRDefault="004A4171"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3/02/2020</w:t>
            </w:r>
          </w:p>
        </w:tc>
        <w:tc>
          <w:tcPr>
            <w:tcW w:w="1041" w:type="dxa"/>
            <w:tcBorders>
              <w:top w:val="nil"/>
              <w:left w:val="nil"/>
              <w:bottom w:val="single" w:sz="4" w:space="0" w:color="auto"/>
              <w:right w:val="single" w:sz="4" w:space="0" w:color="auto"/>
            </w:tcBorders>
            <w:noWrap/>
            <w:vAlign w:val="center"/>
            <w:hideMark/>
          </w:tcPr>
          <w:p w14:paraId="43671A26" w14:textId="77777777" w:rsidR="004A4171" w:rsidRPr="002B7F72" w:rsidRDefault="004A4171"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4.0 </w:t>
            </w:r>
          </w:p>
        </w:tc>
        <w:tc>
          <w:tcPr>
            <w:tcW w:w="4493" w:type="dxa"/>
            <w:tcBorders>
              <w:top w:val="nil"/>
              <w:left w:val="nil"/>
              <w:bottom w:val="single" w:sz="4" w:space="0" w:color="auto"/>
              <w:right w:val="single" w:sz="4" w:space="0" w:color="auto"/>
            </w:tcBorders>
            <w:noWrap/>
            <w:vAlign w:val="center"/>
            <w:hideMark/>
          </w:tcPr>
          <w:p w14:paraId="6562FDCB" w14:textId="77777777" w:rsidR="004A4171" w:rsidRPr="002B7F72" w:rsidRDefault="004A4171"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ajustan Procesos y Procedimientos</w:t>
            </w:r>
          </w:p>
        </w:tc>
        <w:tc>
          <w:tcPr>
            <w:tcW w:w="1671" w:type="dxa"/>
            <w:tcBorders>
              <w:top w:val="nil"/>
              <w:left w:val="nil"/>
              <w:bottom w:val="single" w:sz="4" w:space="0" w:color="auto"/>
              <w:right w:val="single" w:sz="4" w:space="0" w:color="auto"/>
            </w:tcBorders>
            <w:noWrap/>
            <w:vAlign w:val="center"/>
            <w:hideMark/>
          </w:tcPr>
          <w:p w14:paraId="21AF345B" w14:textId="77777777" w:rsidR="004A4171" w:rsidRPr="002B7F72" w:rsidRDefault="004A4171"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4A4171" w:rsidRPr="002B7F72" w14:paraId="7B3AAAAD"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78DCB83A" w14:textId="77777777" w:rsidR="004A4171" w:rsidRPr="002B7F72" w:rsidRDefault="004A4171"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4/02/2022</w:t>
            </w:r>
          </w:p>
        </w:tc>
        <w:tc>
          <w:tcPr>
            <w:tcW w:w="1041" w:type="dxa"/>
            <w:tcBorders>
              <w:top w:val="nil"/>
              <w:left w:val="nil"/>
              <w:bottom w:val="single" w:sz="4" w:space="0" w:color="auto"/>
              <w:right w:val="single" w:sz="4" w:space="0" w:color="auto"/>
            </w:tcBorders>
            <w:noWrap/>
            <w:vAlign w:val="center"/>
            <w:hideMark/>
          </w:tcPr>
          <w:p w14:paraId="46947425" w14:textId="77777777" w:rsidR="004A4171" w:rsidRPr="002B7F72" w:rsidRDefault="004A4171"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5.0 </w:t>
            </w:r>
          </w:p>
        </w:tc>
        <w:tc>
          <w:tcPr>
            <w:tcW w:w="4493" w:type="dxa"/>
            <w:tcBorders>
              <w:top w:val="nil"/>
              <w:left w:val="nil"/>
              <w:bottom w:val="single" w:sz="4" w:space="0" w:color="auto"/>
              <w:right w:val="single" w:sz="4" w:space="0" w:color="auto"/>
            </w:tcBorders>
            <w:noWrap/>
            <w:vAlign w:val="center"/>
            <w:hideMark/>
          </w:tcPr>
          <w:p w14:paraId="483878A5" w14:textId="77777777" w:rsidR="004A4171" w:rsidRPr="002B7F72" w:rsidRDefault="004A4171"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Revisión por la Gerencia (No hay Cambios).</w:t>
            </w:r>
          </w:p>
        </w:tc>
        <w:tc>
          <w:tcPr>
            <w:tcW w:w="1671" w:type="dxa"/>
            <w:tcBorders>
              <w:top w:val="nil"/>
              <w:left w:val="nil"/>
              <w:bottom w:val="single" w:sz="4" w:space="0" w:color="auto"/>
              <w:right w:val="single" w:sz="4" w:space="0" w:color="auto"/>
            </w:tcBorders>
            <w:noWrap/>
            <w:vAlign w:val="center"/>
            <w:hideMark/>
          </w:tcPr>
          <w:p w14:paraId="39793D8A" w14:textId="77777777" w:rsidR="004A4171" w:rsidRPr="002B7F72" w:rsidRDefault="004A4171"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4A4171" w:rsidRPr="002B7F72" w14:paraId="53F153CA"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14B29CFF" w14:textId="77777777" w:rsidR="004A4171" w:rsidRPr="002B7F72" w:rsidRDefault="004A4171"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5/02/2024</w:t>
            </w:r>
          </w:p>
        </w:tc>
        <w:tc>
          <w:tcPr>
            <w:tcW w:w="1041" w:type="dxa"/>
            <w:tcBorders>
              <w:top w:val="nil"/>
              <w:left w:val="nil"/>
              <w:bottom w:val="single" w:sz="4" w:space="0" w:color="auto"/>
              <w:right w:val="single" w:sz="4" w:space="0" w:color="auto"/>
            </w:tcBorders>
            <w:noWrap/>
            <w:vAlign w:val="center"/>
            <w:hideMark/>
          </w:tcPr>
          <w:p w14:paraId="233D96B7" w14:textId="77777777" w:rsidR="004A4171" w:rsidRPr="002B7F72" w:rsidRDefault="004A4171"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6.0 </w:t>
            </w:r>
          </w:p>
        </w:tc>
        <w:tc>
          <w:tcPr>
            <w:tcW w:w="4493" w:type="dxa"/>
            <w:tcBorders>
              <w:top w:val="nil"/>
              <w:left w:val="nil"/>
              <w:bottom w:val="single" w:sz="4" w:space="0" w:color="auto"/>
              <w:right w:val="single" w:sz="4" w:space="0" w:color="auto"/>
            </w:tcBorders>
            <w:noWrap/>
            <w:vAlign w:val="center"/>
            <w:hideMark/>
          </w:tcPr>
          <w:p w14:paraId="0CCBA72D" w14:textId="77777777" w:rsidR="004A4171" w:rsidRPr="002B7F72" w:rsidRDefault="004A4171"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ajustan Procesos y Procedimientos</w:t>
            </w:r>
          </w:p>
        </w:tc>
        <w:tc>
          <w:tcPr>
            <w:tcW w:w="1671" w:type="dxa"/>
            <w:tcBorders>
              <w:top w:val="nil"/>
              <w:left w:val="nil"/>
              <w:bottom w:val="single" w:sz="4" w:space="0" w:color="auto"/>
              <w:right w:val="single" w:sz="4" w:space="0" w:color="auto"/>
            </w:tcBorders>
            <w:noWrap/>
            <w:vAlign w:val="center"/>
            <w:hideMark/>
          </w:tcPr>
          <w:p w14:paraId="7BD921C4" w14:textId="77777777" w:rsidR="004A4171" w:rsidRPr="002B7F72" w:rsidRDefault="004A4171"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4A4171" w:rsidRPr="002B7F72" w14:paraId="60F7A6D3"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6C284253" w14:textId="77777777" w:rsidR="004A4171" w:rsidRPr="002B7F72" w:rsidRDefault="004A4171"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6/02/2025</w:t>
            </w:r>
          </w:p>
        </w:tc>
        <w:tc>
          <w:tcPr>
            <w:tcW w:w="1041" w:type="dxa"/>
            <w:tcBorders>
              <w:top w:val="nil"/>
              <w:left w:val="nil"/>
              <w:bottom w:val="single" w:sz="4" w:space="0" w:color="auto"/>
              <w:right w:val="single" w:sz="4" w:space="0" w:color="auto"/>
            </w:tcBorders>
            <w:noWrap/>
            <w:vAlign w:val="center"/>
            <w:hideMark/>
          </w:tcPr>
          <w:p w14:paraId="5F85511A" w14:textId="77777777" w:rsidR="004A4171" w:rsidRPr="002B7F72" w:rsidRDefault="004A4171"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7.0 </w:t>
            </w:r>
          </w:p>
        </w:tc>
        <w:tc>
          <w:tcPr>
            <w:tcW w:w="4493" w:type="dxa"/>
            <w:tcBorders>
              <w:top w:val="nil"/>
              <w:left w:val="nil"/>
              <w:bottom w:val="single" w:sz="4" w:space="0" w:color="auto"/>
              <w:right w:val="single" w:sz="4" w:space="0" w:color="auto"/>
            </w:tcBorders>
            <w:noWrap/>
            <w:vAlign w:val="center"/>
            <w:hideMark/>
          </w:tcPr>
          <w:p w14:paraId="18854277" w14:textId="77777777" w:rsidR="004A4171" w:rsidRPr="002B7F72" w:rsidRDefault="004A4171"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 xml:space="preserve">Se Cambio el Logo Institucional </w:t>
            </w:r>
          </w:p>
        </w:tc>
        <w:tc>
          <w:tcPr>
            <w:tcW w:w="1671" w:type="dxa"/>
            <w:tcBorders>
              <w:top w:val="nil"/>
              <w:left w:val="nil"/>
              <w:bottom w:val="single" w:sz="4" w:space="0" w:color="auto"/>
              <w:right w:val="single" w:sz="4" w:space="0" w:color="auto"/>
            </w:tcBorders>
            <w:noWrap/>
            <w:vAlign w:val="center"/>
            <w:hideMark/>
          </w:tcPr>
          <w:p w14:paraId="4B5397E9" w14:textId="77777777" w:rsidR="004A4171" w:rsidRPr="002B7F72" w:rsidRDefault="004A4171"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4A4171" w:rsidRPr="002B7F72" w14:paraId="152747A3"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17C7DD0C" w14:textId="77777777" w:rsidR="004A4171" w:rsidRPr="002B7F72" w:rsidRDefault="004A4171"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7/07/2026</w:t>
            </w:r>
          </w:p>
        </w:tc>
        <w:tc>
          <w:tcPr>
            <w:tcW w:w="1041" w:type="dxa"/>
            <w:tcBorders>
              <w:top w:val="nil"/>
              <w:left w:val="nil"/>
              <w:bottom w:val="single" w:sz="4" w:space="0" w:color="auto"/>
              <w:right w:val="single" w:sz="4" w:space="0" w:color="auto"/>
            </w:tcBorders>
            <w:noWrap/>
            <w:vAlign w:val="center"/>
            <w:hideMark/>
          </w:tcPr>
          <w:p w14:paraId="6977DA84" w14:textId="77777777" w:rsidR="004A4171" w:rsidRPr="002B7F72" w:rsidRDefault="004A4171"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8.0 </w:t>
            </w:r>
          </w:p>
        </w:tc>
        <w:tc>
          <w:tcPr>
            <w:tcW w:w="4493" w:type="dxa"/>
            <w:tcBorders>
              <w:top w:val="nil"/>
              <w:left w:val="nil"/>
              <w:bottom w:val="single" w:sz="4" w:space="0" w:color="auto"/>
              <w:right w:val="single" w:sz="4" w:space="0" w:color="auto"/>
            </w:tcBorders>
            <w:noWrap/>
            <w:vAlign w:val="center"/>
            <w:hideMark/>
          </w:tcPr>
          <w:p w14:paraId="3606ECE5" w14:textId="77777777" w:rsidR="004A4171" w:rsidRPr="002B7F72" w:rsidRDefault="004A4171"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Retira el Logo de Calidad.</w:t>
            </w:r>
          </w:p>
        </w:tc>
        <w:tc>
          <w:tcPr>
            <w:tcW w:w="1671" w:type="dxa"/>
            <w:tcBorders>
              <w:top w:val="nil"/>
              <w:left w:val="nil"/>
              <w:bottom w:val="single" w:sz="4" w:space="0" w:color="auto"/>
              <w:right w:val="single" w:sz="4" w:space="0" w:color="auto"/>
            </w:tcBorders>
            <w:noWrap/>
            <w:vAlign w:val="center"/>
            <w:hideMark/>
          </w:tcPr>
          <w:p w14:paraId="42BAD918" w14:textId="77777777" w:rsidR="004A4171" w:rsidRPr="002B7F72" w:rsidRDefault="004A4171"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bl>
    <w:p w14:paraId="09F5748A" w14:textId="77777777" w:rsidR="004A4171" w:rsidRDefault="004A4171" w:rsidP="00FA02A3">
      <w:pPr>
        <w:spacing w:line="240" w:lineRule="auto"/>
        <w:rPr>
          <w:rFonts w:ascii="Arial" w:hAnsi="Arial" w:cs="Arial"/>
          <w:b/>
          <w:sz w:val="24"/>
          <w:szCs w:val="24"/>
        </w:rPr>
      </w:pPr>
    </w:p>
    <w:p w14:paraId="0F2D757E" w14:textId="77777777" w:rsidR="004A4171" w:rsidRDefault="004A4171" w:rsidP="00FA02A3">
      <w:pPr>
        <w:spacing w:line="240" w:lineRule="auto"/>
        <w:rPr>
          <w:rFonts w:ascii="Arial" w:hAnsi="Arial" w:cs="Arial"/>
          <w:b/>
          <w:sz w:val="24"/>
          <w:szCs w:val="24"/>
        </w:rPr>
      </w:pPr>
    </w:p>
    <w:p w14:paraId="076E3B6A" w14:textId="77777777" w:rsidR="004A4171" w:rsidRDefault="004A4171" w:rsidP="00FA02A3">
      <w:pPr>
        <w:spacing w:line="240" w:lineRule="auto"/>
        <w:rPr>
          <w:rFonts w:ascii="Arial" w:hAnsi="Arial" w:cs="Arial"/>
          <w:b/>
          <w:sz w:val="24"/>
          <w:szCs w:val="24"/>
        </w:rPr>
      </w:pPr>
    </w:p>
    <w:p w14:paraId="17F3AB0E" w14:textId="77777777" w:rsidR="004A4171" w:rsidRPr="007907A5" w:rsidRDefault="004A4171" w:rsidP="00FA02A3">
      <w:pPr>
        <w:spacing w:line="240" w:lineRule="auto"/>
        <w:rPr>
          <w:rFonts w:ascii="Arial" w:hAnsi="Arial" w:cs="Arial"/>
          <w:b/>
          <w:sz w:val="24"/>
          <w:szCs w:val="24"/>
        </w:rPr>
      </w:pPr>
    </w:p>
    <w:p w14:paraId="36E1407D" w14:textId="77777777" w:rsidR="00DB7DC2" w:rsidRPr="007907A5" w:rsidRDefault="00DB7DC2" w:rsidP="00FA02A3">
      <w:pPr>
        <w:spacing w:line="240" w:lineRule="auto"/>
        <w:rPr>
          <w:rFonts w:ascii="Arial" w:hAnsi="Arial" w:cs="Arial"/>
          <w:sz w:val="24"/>
          <w:szCs w:val="24"/>
        </w:rPr>
      </w:pPr>
    </w:p>
    <w:sectPr w:rsidR="00DB7DC2" w:rsidRPr="007907A5" w:rsidSect="006E2786">
      <w:headerReference w:type="default" r:id="rId22"/>
      <w:footerReference w:type="default" r:id="rId23"/>
      <w:pgSz w:w="12240" w:h="15840"/>
      <w:pgMar w:top="1417" w:right="1701" w:bottom="1417" w:left="1701" w:header="708" w:footer="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F5A8F" w14:textId="77777777" w:rsidR="00995877" w:rsidRDefault="00995877" w:rsidP="00DB7DC2">
      <w:pPr>
        <w:spacing w:after="0" w:line="240" w:lineRule="auto"/>
      </w:pPr>
      <w:r>
        <w:separator/>
      </w:r>
    </w:p>
  </w:endnote>
  <w:endnote w:type="continuationSeparator" w:id="0">
    <w:p w14:paraId="2B37FF20" w14:textId="77777777" w:rsidR="00995877" w:rsidRDefault="00995877" w:rsidP="00DB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37BFF" w14:textId="77777777" w:rsidR="006E2786" w:rsidRPr="006E2786" w:rsidRDefault="006E2786" w:rsidP="006E2786">
    <w:pPr>
      <w:pStyle w:val="Piedepgina"/>
      <w:jc w:val="center"/>
      <w:rPr>
        <w:rFonts w:ascii="Arial" w:hAnsi="Arial" w:cs="Arial"/>
        <w:sz w:val="18"/>
        <w:szCs w:val="18"/>
      </w:rPr>
    </w:pPr>
    <w:r w:rsidRPr="006E2786">
      <w:rPr>
        <w:rFonts w:ascii="Arial" w:hAnsi="Arial" w:cs="Arial"/>
        <w:sz w:val="18"/>
        <w:szCs w:val="18"/>
      </w:rPr>
      <w:t>Calle 21 No. 1C -17</w:t>
    </w:r>
  </w:p>
  <w:p w14:paraId="6648DAF9" w14:textId="77777777" w:rsidR="006E2786" w:rsidRPr="006E2786" w:rsidRDefault="006E2786" w:rsidP="006E2786">
    <w:pPr>
      <w:pStyle w:val="Piedepgina"/>
      <w:jc w:val="center"/>
      <w:rPr>
        <w:rFonts w:ascii="Arial" w:hAnsi="Arial" w:cs="Arial"/>
        <w:sz w:val="18"/>
        <w:szCs w:val="18"/>
      </w:rPr>
    </w:pPr>
    <w:r w:rsidRPr="006E2786">
      <w:rPr>
        <w:rFonts w:ascii="Arial" w:hAnsi="Arial" w:cs="Arial"/>
        <w:sz w:val="18"/>
        <w:szCs w:val="18"/>
      </w:rPr>
      <w:t>Teléfonos 8 75 31 81 – 8 75 23 21  fax: Ext. 124</w:t>
    </w:r>
  </w:p>
  <w:p w14:paraId="14056D88" w14:textId="77777777" w:rsidR="006E2786" w:rsidRPr="006E2786" w:rsidRDefault="006E2786" w:rsidP="006E2786">
    <w:pPr>
      <w:pStyle w:val="Piedepgina"/>
      <w:jc w:val="center"/>
      <w:rPr>
        <w:rFonts w:ascii="Arial" w:hAnsi="Arial" w:cs="Arial"/>
        <w:sz w:val="18"/>
        <w:szCs w:val="18"/>
      </w:rPr>
    </w:pPr>
    <w:hyperlink r:id="rId1" w:history="1">
      <w:r w:rsidRPr="006E2786">
        <w:rPr>
          <w:rStyle w:val="Hipervnculo"/>
          <w:rFonts w:ascii="Arial" w:hAnsi="Arial" w:cs="Arial"/>
          <w:sz w:val="18"/>
          <w:szCs w:val="18"/>
        </w:rPr>
        <w:t>www.aguasdelhuila.gov.co</w:t>
      </w:r>
    </w:hyperlink>
  </w:p>
  <w:p w14:paraId="2F47C38A" w14:textId="77777777" w:rsidR="006E2786" w:rsidRPr="006E2786" w:rsidRDefault="006E2786" w:rsidP="006E2786">
    <w:pPr>
      <w:pStyle w:val="Piedepgina"/>
      <w:jc w:val="center"/>
      <w:rPr>
        <w:rFonts w:ascii="Arial" w:hAnsi="Arial" w:cs="Arial"/>
        <w:sz w:val="18"/>
        <w:szCs w:val="18"/>
      </w:rPr>
    </w:pPr>
    <w:r w:rsidRPr="006E2786">
      <w:rPr>
        <w:rFonts w:ascii="Arial" w:hAnsi="Arial" w:cs="Arial"/>
        <w:sz w:val="18"/>
        <w:szCs w:val="18"/>
      </w:rPr>
      <w:t>Neiva – Huila (Colombia).</w:t>
    </w:r>
  </w:p>
  <w:p w14:paraId="6F254365" w14:textId="77777777" w:rsidR="006E2786" w:rsidRPr="006E2786" w:rsidRDefault="006E2786" w:rsidP="006E2786">
    <w:pPr>
      <w:pStyle w:val="Piedepgina"/>
      <w:jc w:val="right"/>
      <w:rPr>
        <w:rFonts w:ascii="Arial" w:hAnsi="Arial" w:cs="Arial"/>
        <w:sz w:val="18"/>
        <w:szCs w:val="18"/>
      </w:rPr>
    </w:pPr>
    <w:r w:rsidRPr="006E2786">
      <w:rPr>
        <w:rFonts w:ascii="Arial" w:hAnsi="Arial" w:cs="Arial"/>
        <w:sz w:val="18"/>
        <w:szCs w:val="18"/>
        <w:lang w:val="es-ES"/>
      </w:rPr>
      <w:t xml:space="preserve">Página </w:t>
    </w:r>
    <w:r w:rsidRPr="006E2786">
      <w:rPr>
        <w:rFonts w:ascii="Arial" w:hAnsi="Arial" w:cs="Arial"/>
        <w:sz w:val="18"/>
        <w:szCs w:val="18"/>
      </w:rPr>
      <w:fldChar w:fldCharType="begin"/>
    </w:r>
    <w:r w:rsidRPr="006E2786">
      <w:rPr>
        <w:rFonts w:ascii="Arial" w:hAnsi="Arial" w:cs="Arial"/>
        <w:sz w:val="18"/>
        <w:szCs w:val="18"/>
      </w:rPr>
      <w:instrText>PAGE   \* MERGEFORMAT</w:instrText>
    </w:r>
    <w:r w:rsidRPr="006E2786">
      <w:rPr>
        <w:rFonts w:ascii="Arial" w:hAnsi="Arial" w:cs="Arial"/>
        <w:sz w:val="18"/>
        <w:szCs w:val="18"/>
      </w:rPr>
      <w:fldChar w:fldCharType="separate"/>
    </w:r>
    <w:r w:rsidRPr="006E2786">
      <w:rPr>
        <w:rFonts w:ascii="Arial" w:hAnsi="Arial" w:cs="Arial"/>
        <w:sz w:val="18"/>
        <w:szCs w:val="18"/>
      </w:rPr>
      <w:t>1</w:t>
    </w:r>
    <w:r w:rsidRPr="006E2786">
      <w:rPr>
        <w:rFonts w:ascii="Arial" w:hAnsi="Arial" w:cs="Arial"/>
        <w:sz w:val="18"/>
        <w:szCs w:val="18"/>
      </w:rPr>
      <w:fldChar w:fldCharType="end"/>
    </w:r>
    <w:r w:rsidRPr="006E2786">
      <w:rPr>
        <w:rFonts w:ascii="Arial" w:hAnsi="Arial" w:cs="Arial"/>
        <w:sz w:val="18"/>
        <w:szCs w:val="18"/>
        <w:lang w:val="es-ES"/>
      </w:rPr>
      <w:t xml:space="preserve"> | </w:t>
    </w:r>
    <w:r w:rsidRPr="006E2786">
      <w:rPr>
        <w:rFonts w:ascii="Arial" w:hAnsi="Arial" w:cs="Arial"/>
        <w:sz w:val="18"/>
        <w:szCs w:val="18"/>
      </w:rPr>
      <w:fldChar w:fldCharType="begin"/>
    </w:r>
    <w:r w:rsidRPr="006E2786">
      <w:rPr>
        <w:rFonts w:ascii="Arial" w:hAnsi="Arial" w:cs="Arial"/>
        <w:sz w:val="18"/>
        <w:szCs w:val="18"/>
      </w:rPr>
      <w:instrText>NUMPAGES  \* Arabic  \* MERGEFORMAT</w:instrText>
    </w:r>
    <w:r w:rsidRPr="006E2786">
      <w:rPr>
        <w:rFonts w:ascii="Arial" w:hAnsi="Arial" w:cs="Arial"/>
        <w:sz w:val="18"/>
        <w:szCs w:val="18"/>
      </w:rPr>
      <w:fldChar w:fldCharType="separate"/>
    </w:r>
    <w:r w:rsidRPr="006E2786">
      <w:rPr>
        <w:rFonts w:ascii="Arial" w:hAnsi="Arial" w:cs="Arial"/>
        <w:sz w:val="18"/>
        <w:szCs w:val="18"/>
      </w:rPr>
      <w:t>6</w:t>
    </w:r>
    <w:r w:rsidRPr="006E2786">
      <w:rPr>
        <w:rFonts w:ascii="Arial" w:hAnsi="Arial" w:cs="Arial"/>
        <w:sz w:val="18"/>
        <w:szCs w:val="18"/>
      </w:rPr>
      <w:fldChar w:fldCharType="end"/>
    </w:r>
  </w:p>
  <w:p w14:paraId="346928E3" w14:textId="77777777" w:rsidR="006E2786" w:rsidRDefault="006E278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1367D" w14:textId="77777777" w:rsidR="00995877" w:rsidRDefault="00995877" w:rsidP="00DB7DC2">
      <w:pPr>
        <w:spacing w:after="0" w:line="240" w:lineRule="auto"/>
      </w:pPr>
      <w:r>
        <w:separator/>
      </w:r>
    </w:p>
  </w:footnote>
  <w:footnote w:type="continuationSeparator" w:id="0">
    <w:p w14:paraId="3D015991" w14:textId="77777777" w:rsidR="00995877" w:rsidRDefault="00995877" w:rsidP="00DB7DC2">
      <w:pPr>
        <w:spacing w:after="0" w:line="240" w:lineRule="auto"/>
      </w:pPr>
      <w:r>
        <w:continuationSeparator/>
      </w:r>
    </w:p>
  </w:footnote>
  <w:footnote w:id="1">
    <w:p w14:paraId="68D80036" w14:textId="77777777" w:rsidR="005D3D3B" w:rsidRDefault="005D3D3B" w:rsidP="005D3D3B">
      <w:pPr>
        <w:pStyle w:val="Textonotapie"/>
      </w:pPr>
      <w:r>
        <w:rPr>
          <w:rStyle w:val="Refdenotaalpie"/>
        </w:rPr>
        <w:footnoteRef/>
      </w:r>
      <w:r>
        <w:t xml:space="preserve"> </w:t>
      </w:r>
      <w:r w:rsidRPr="00FB330A">
        <w:t>https://positivaeduca.positiva.gov.co/cdPositiva/web/SG-SST/Anexo%2015.%20OTROS%20DOCUMENTOS/GUIAS/Gu%C3%ADa%20Se%C3%B1alizaci%C3%B3n%20y%20Demarcaci%C3%B3n.pdf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782" w:type="dxa"/>
      <w:tblInd w:w="-431" w:type="dxa"/>
      <w:tblLook w:val="04A0" w:firstRow="1" w:lastRow="0" w:firstColumn="1" w:lastColumn="0" w:noHBand="0" w:noVBand="1"/>
    </w:tblPr>
    <w:tblGrid>
      <w:gridCol w:w="2269"/>
      <w:gridCol w:w="7513"/>
    </w:tblGrid>
    <w:tr w:rsidR="004A4171" w14:paraId="1B734E35" w14:textId="77777777" w:rsidTr="004A4171">
      <w:trPr>
        <w:trHeight w:val="835"/>
      </w:trPr>
      <w:tc>
        <w:tcPr>
          <w:tcW w:w="2269" w:type="dxa"/>
          <w:vMerge w:val="restart"/>
          <w:vAlign w:val="center"/>
        </w:tcPr>
        <w:p w14:paraId="22934756" w14:textId="0FFFD7EA" w:rsidR="004A4171" w:rsidRPr="00DB7DC2" w:rsidRDefault="004A4171" w:rsidP="00DB7DC2">
          <w:pPr>
            <w:pStyle w:val="Encabezado"/>
            <w:jc w:val="center"/>
            <w:rPr>
              <w:rFonts w:ascii="Arial" w:hAnsi="Arial" w:cs="Arial"/>
              <w:sz w:val="20"/>
              <w:szCs w:val="20"/>
            </w:rPr>
          </w:pPr>
          <w:r>
            <w:rPr>
              <w:rFonts w:ascii="Arial" w:hAnsi="Arial" w:cs="Arial"/>
              <w:noProof/>
              <w:sz w:val="20"/>
              <w:szCs w:val="20"/>
            </w:rPr>
            <w:drawing>
              <wp:inline distT="0" distB="0" distL="0" distR="0" wp14:anchorId="650AE447" wp14:editId="6DE46170">
                <wp:extent cx="866775" cy="824608"/>
                <wp:effectExtent l="0" t="0" r="0" b="0"/>
                <wp:docPr id="11082688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28420" name="Imagen 111928420"/>
                        <pic:cNvPicPr/>
                      </pic:nvPicPr>
                      <pic:blipFill>
                        <a:blip r:embed="rId1">
                          <a:extLst>
                            <a:ext uri="{28A0092B-C50C-407E-A947-70E740481C1C}">
                              <a14:useLocalDpi xmlns:a14="http://schemas.microsoft.com/office/drawing/2010/main" val="0"/>
                            </a:ext>
                          </a:extLst>
                        </a:blip>
                        <a:stretch>
                          <a:fillRect/>
                        </a:stretch>
                      </pic:blipFill>
                      <pic:spPr>
                        <a:xfrm>
                          <a:off x="0" y="0"/>
                          <a:ext cx="872325" cy="829888"/>
                        </a:xfrm>
                        <a:prstGeom prst="rect">
                          <a:avLst/>
                        </a:prstGeom>
                      </pic:spPr>
                    </pic:pic>
                  </a:graphicData>
                </a:graphic>
              </wp:inline>
            </w:drawing>
          </w:r>
        </w:p>
      </w:tc>
      <w:tc>
        <w:tcPr>
          <w:tcW w:w="7513" w:type="dxa"/>
          <w:vAlign w:val="center"/>
        </w:tcPr>
        <w:p w14:paraId="4FC463A3" w14:textId="77777777" w:rsidR="004A4171" w:rsidRPr="004A4171" w:rsidRDefault="004A4171" w:rsidP="004A4171">
          <w:pPr>
            <w:tabs>
              <w:tab w:val="center" w:pos="4419"/>
              <w:tab w:val="right" w:pos="8838"/>
            </w:tabs>
            <w:jc w:val="center"/>
            <w:rPr>
              <w:rFonts w:ascii="Arial Rounded MT Bold" w:hAnsi="Arial Rounded MT Bold"/>
              <w:bCs/>
              <w:lang w:eastAsia="ar-SA"/>
            </w:rPr>
          </w:pPr>
          <w:r w:rsidRPr="004A4171">
            <w:rPr>
              <w:rFonts w:ascii="Arial Rounded MT Bold" w:hAnsi="Arial Rounded MT Bold"/>
              <w:bCs/>
              <w:lang w:eastAsia="ar-SA"/>
            </w:rPr>
            <w:t>AGUAS DEL HUILA S.A. E.S.P.</w:t>
          </w:r>
        </w:p>
        <w:p w14:paraId="32C71B69" w14:textId="73A2CF59" w:rsidR="004A4171" w:rsidRPr="004A4171" w:rsidRDefault="004A4171" w:rsidP="004A4171">
          <w:pPr>
            <w:pStyle w:val="Encabezado"/>
            <w:jc w:val="center"/>
            <w:rPr>
              <w:rFonts w:ascii="Arial Rounded MT Bold" w:hAnsi="Arial Rounded MT Bold" w:cs="Arial"/>
              <w:bCs/>
            </w:rPr>
          </w:pPr>
          <w:r w:rsidRPr="004A4171">
            <w:rPr>
              <w:rFonts w:ascii="Arial Rounded MT Bold" w:hAnsi="Arial Rounded MT Bold"/>
              <w:bCs/>
              <w:lang w:eastAsia="ar-SA"/>
            </w:rPr>
            <w:t>NIT.  800.100.553-2</w:t>
          </w:r>
        </w:p>
      </w:tc>
    </w:tr>
    <w:tr w:rsidR="004A4171" w14:paraId="315948C4" w14:textId="77777777" w:rsidTr="004A4171">
      <w:trPr>
        <w:trHeight w:val="652"/>
      </w:trPr>
      <w:tc>
        <w:tcPr>
          <w:tcW w:w="2269" w:type="dxa"/>
          <w:vMerge/>
          <w:vAlign w:val="center"/>
        </w:tcPr>
        <w:p w14:paraId="4028E956" w14:textId="77777777" w:rsidR="004A4171" w:rsidRDefault="004A4171" w:rsidP="00DB7DC2">
          <w:pPr>
            <w:pStyle w:val="Encabezado"/>
            <w:jc w:val="center"/>
            <w:rPr>
              <w:rFonts w:ascii="Arial" w:hAnsi="Arial" w:cs="Arial"/>
              <w:noProof/>
              <w:sz w:val="20"/>
              <w:szCs w:val="20"/>
            </w:rPr>
          </w:pPr>
        </w:p>
      </w:tc>
      <w:tc>
        <w:tcPr>
          <w:tcW w:w="7513" w:type="dxa"/>
          <w:vAlign w:val="center"/>
        </w:tcPr>
        <w:p w14:paraId="0919EDB9" w14:textId="77777777" w:rsidR="004A4171" w:rsidRPr="004A4171" w:rsidRDefault="004A4171" w:rsidP="004A4171">
          <w:pPr>
            <w:pStyle w:val="Encabezado"/>
            <w:jc w:val="center"/>
            <w:rPr>
              <w:rFonts w:ascii="Arial Rounded MT Bold" w:hAnsi="Arial Rounded MT Bold" w:cs="Arial"/>
              <w:bCs/>
            </w:rPr>
          </w:pPr>
          <w:r w:rsidRPr="004A4171">
            <w:rPr>
              <w:rFonts w:ascii="Arial Rounded MT Bold" w:hAnsi="Arial Rounded MT Bold" w:cs="Arial"/>
              <w:bCs/>
            </w:rPr>
            <w:t xml:space="preserve">PROGRAMA DE SEÑALIZACIÓN Y DEMARCACIÓN DE ÁREAS. </w:t>
          </w:r>
        </w:p>
        <w:p w14:paraId="7C8C6706" w14:textId="16157208" w:rsidR="004A4171" w:rsidRPr="004A4171" w:rsidRDefault="004A4171" w:rsidP="004A4171">
          <w:pPr>
            <w:pStyle w:val="Encabezado"/>
            <w:jc w:val="center"/>
            <w:rPr>
              <w:rFonts w:ascii="Arial Rounded MT Bold" w:hAnsi="Arial Rounded MT Bold" w:cs="Arial"/>
              <w:bCs/>
            </w:rPr>
          </w:pPr>
          <w:r w:rsidRPr="004A4171">
            <w:rPr>
              <w:rFonts w:ascii="Arial Rounded MT Bold" w:hAnsi="Arial Rounded MT Bold" w:cs="Arial"/>
              <w:bCs/>
            </w:rPr>
            <w:t>Versión 8.0</w:t>
          </w:r>
        </w:p>
      </w:tc>
    </w:tr>
  </w:tbl>
  <w:p w14:paraId="318C1089" w14:textId="77777777" w:rsidR="00DB7DC2" w:rsidRDefault="00DB7DC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3F43"/>
    <w:multiLevelType w:val="hybridMultilevel"/>
    <w:tmpl w:val="3EC459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9F2302C"/>
    <w:multiLevelType w:val="multilevel"/>
    <w:tmpl w:val="255227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C84940"/>
    <w:multiLevelType w:val="hybridMultilevel"/>
    <w:tmpl w:val="ABF8E5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DAF1905"/>
    <w:multiLevelType w:val="hybridMultilevel"/>
    <w:tmpl w:val="1FBE1D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5965E42"/>
    <w:multiLevelType w:val="hybridMultilevel"/>
    <w:tmpl w:val="ACD01C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61A0AEB"/>
    <w:multiLevelType w:val="hybridMultilevel"/>
    <w:tmpl w:val="3BB27E9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67B349F"/>
    <w:multiLevelType w:val="hybridMultilevel"/>
    <w:tmpl w:val="F68C06A0"/>
    <w:lvl w:ilvl="0" w:tplc="A61CEA1C">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06448B2"/>
    <w:multiLevelType w:val="multilevel"/>
    <w:tmpl w:val="DA349288"/>
    <w:lvl w:ilvl="0">
      <w:start w:val="1"/>
      <w:numFmt w:val="bullet"/>
      <w:pStyle w:val="Ttulo1"/>
      <w:lvlText w:val=""/>
      <w:lvlJc w:val="left"/>
      <w:pPr>
        <w:tabs>
          <w:tab w:val="num" w:pos="0"/>
        </w:tabs>
      </w:pPr>
      <w:rPr>
        <w:rFonts w:ascii="Wingdings" w:hAnsi="Wingdings" w:hint="default"/>
        <w:b/>
      </w:rPr>
    </w:lvl>
    <w:lvl w:ilvl="1">
      <w:start w:val="1"/>
      <w:numFmt w:val="bullet"/>
      <w:pStyle w:val="Ttulo2"/>
      <w:lvlText w:val=""/>
      <w:lvlJc w:val="left"/>
      <w:pPr>
        <w:tabs>
          <w:tab w:val="num" w:pos="0"/>
        </w:tabs>
      </w:pPr>
      <w:rPr>
        <w:rFonts w:ascii="Symbol" w:hAnsi="Symbol" w:hint="default"/>
      </w:rPr>
    </w:lvl>
    <w:lvl w:ilvl="2">
      <w:start w:val="1"/>
      <w:numFmt w:val="bullet"/>
      <w:lvlText w:val=""/>
      <w:lvlJc w:val="left"/>
      <w:pPr>
        <w:tabs>
          <w:tab w:val="num" w:pos="567"/>
        </w:tabs>
      </w:pPr>
      <w:rPr>
        <w:rFonts w:ascii="Symbol" w:hAnsi="Symbol" w:hint="default"/>
      </w:rPr>
    </w:lvl>
    <w:lvl w:ilvl="3">
      <w:start w:val="1"/>
      <w:numFmt w:val="decimal"/>
      <w:pStyle w:val="Ttulo4"/>
      <w:lvlText w:val="%1.%2.%3.%4"/>
      <w:lvlJc w:val="left"/>
      <w:pPr>
        <w:tabs>
          <w:tab w:val="num" w:pos="0"/>
        </w:tabs>
      </w:pPr>
      <w:rPr>
        <w:rFonts w:cs="Times New Roman" w:hint="default"/>
      </w:rPr>
    </w:lvl>
    <w:lvl w:ilvl="4">
      <w:start w:val="1"/>
      <w:numFmt w:val="decimal"/>
      <w:pStyle w:val="Ttulo5"/>
      <w:lvlText w:val="%1.%2.%3.%4.%5"/>
      <w:lvlJc w:val="left"/>
      <w:pPr>
        <w:tabs>
          <w:tab w:val="num" w:pos="0"/>
        </w:tabs>
      </w:pPr>
      <w:rPr>
        <w:rFonts w:cs="Times New Roman" w:hint="default"/>
      </w:rPr>
    </w:lvl>
    <w:lvl w:ilvl="5">
      <w:start w:val="1"/>
      <w:numFmt w:val="decimal"/>
      <w:pStyle w:val="Ttulo6"/>
      <w:lvlText w:val="%1.%2.%3.%4.%5.%6"/>
      <w:lvlJc w:val="left"/>
      <w:pPr>
        <w:tabs>
          <w:tab w:val="num" w:pos="0"/>
        </w:tabs>
      </w:pPr>
      <w:rPr>
        <w:rFonts w:cs="Times New Roman" w:hint="default"/>
      </w:rPr>
    </w:lvl>
    <w:lvl w:ilvl="6">
      <w:start w:val="1"/>
      <w:numFmt w:val="decimal"/>
      <w:pStyle w:val="Ttulo7"/>
      <w:lvlText w:val="%1.%2.%3.%4.%5.%6.%7"/>
      <w:lvlJc w:val="left"/>
      <w:pPr>
        <w:tabs>
          <w:tab w:val="num" w:pos="0"/>
        </w:tabs>
      </w:pPr>
      <w:rPr>
        <w:rFonts w:cs="Times New Roman" w:hint="default"/>
      </w:rPr>
    </w:lvl>
    <w:lvl w:ilvl="7">
      <w:start w:val="1"/>
      <w:numFmt w:val="decimal"/>
      <w:pStyle w:val="Ttulo8"/>
      <w:lvlText w:val="%1.%2.%3.%4.%5.%6.%7.%8"/>
      <w:lvlJc w:val="left"/>
      <w:pPr>
        <w:tabs>
          <w:tab w:val="num" w:pos="0"/>
        </w:tabs>
      </w:pPr>
      <w:rPr>
        <w:rFonts w:cs="Times New Roman" w:hint="default"/>
      </w:rPr>
    </w:lvl>
    <w:lvl w:ilvl="8">
      <w:start w:val="1"/>
      <w:numFmt w:val="decimal"/>
      <w:pStyle w:val="Ttulo9"/>
      <w:lvlText w:val="%1.%2.%3.%4.%5.%6.%7.%8.%9"/>
      <w:lvlJc w:val="left"/>
      <w:pPr>
        <w:tabs>
          <w:tab w:val="num" w:pos="0"/>
        </w:tabs>
      </w:pPr>
      <w:rPr>
        <w:rFonts w:cs="Times New Roman" w:hint="default"/>
      </w:rPr>
    </w:lvl>
  </w:abstractNum>
  <w:abstractNum w:abstractNumId="8" w15:restartNumberingAfterBreak="0">
    <w:nsid w:val="2FFE530F"/>
    <w:multiLevelType w:val="hybridMultilevel"/>
    <w:tmpl w:val="3E2693C8"/>
    <w:lvl w:ilvl="0" w:tplc="C4EAC232">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0DB6B90"/>
    <w:multiLevelType w:val="hybridMultilevel"/>
    <w:tmpl w:val="D2B06418"/>
    <w:lvl w:ilvl="0" w:tplc="9566CFE6">
      <w:start w:val="7"/>
      <w:numFmt w:val="bullet"/>
      <w:lvlText w:val="-"/>
      <w:lvlJc w:val="left"/>
      <w:pPr>
        <w:ind w:left="360" w:hanging="360"/>
      </w:pPr>
      <w:rPr>
        <w:rFonts w:ascii="Arial" w:eastAsiaTheme="minorHAns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15:restartNumberingAfterBreak="0">
    <w:nsid w:val="335344C2"/>
    <w:multiLevelType w:val="hybridMultilevel"/>
    <w:tmpl w:val="FFAE3C4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5B467BA"/>
    <w:multiLevelType w:val="hybridMultilevel"/>
    <w:tmpl w:val="D6A4F942"/>
    <w:lvl w:ilvl="0" w:tplc="240A0001">
      <w:start w:val="1"/>
      <w:numFmt w:val="bullet"/>
      <w:lvlText w:val=""/>
      <w:lvlJc w:val="left"/>
      <w:pPr>
        <w:ind w:left="720" w:hanging="360"/>
      </w:pPr>
      <w:rPr>
        <w:rFonts w:ascii="Symbol" w:hAnsi="Symbol" w:hint="default"/>
        <w:b w:val="0"/>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EF50012"/>
    <w:multiLevelType w:val="hybridMultilevel"/>
    <w:tmpl w:val="CD6662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2C120AB"/>
    <w:multiLevelType w:val="hybridMultilevel"/>
    <w:tmpl w:val="CE9CB2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60DC2A09"/>
    <w:multiLevelType w:val="hybridMultilevel"/>
    <w:tmpl w:val="CEDC570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62E66C03"/>
    <w:multiLevelType w:val="hybridMultilevel"/>
    <w:tmpl w:val="166CA8A6"/>
    <w:lvl w:ilvl="0" w:tplc="240A000F">
      <w:start w:val="1"/>
      <w:numFmt w:val="decimal"/>
      <w:lvlText w:val="%1."/>
      <w:lvlJc w:val="left"/>
      <w:pPr>
        <w:ind w:left="502" w:hanging="360"/>
      </w:pPr>
      <w:rPr>
        <w:rFonts w:hint="default"/>
      </w:rPr>
    </w:lvl>
    <w:lvl w:ilvl="1" w:tplc="240A0019">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16" w15:restartNumberingAfterBreak="0">
    <w:nsid w:val="630755B8"/>
    <w:multiLevelType w:val="multilevel"/>
    <w:tmpl w:val="6E3C7B0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44876DA"/>
    <w:multiLevelType w:val="hybridMultilevel"/>
    <w:tmpl w:val="CE5C4BFE"/>
    <w:lvl w:ilvl="0" w:tplc="9566CFE6">
      <w:start w:val="7"/>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64CB055E"/>
    <w:multiLevelType w:val="multilevel"/>
    <w:tmpl w:val="473AE8D4"/>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66D724D6"/>
    <w:multiLevelType w:val="hybridMultilevel"/>
    <w:tmpl w:val="32A07D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86F37AF"/>
    <w:multiLevelType w:val="hybridMultilevel"/>
    <w:tmpl w:val="CAB06E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C6768D7"/>
    <w:multiLevelType w:val="hybridMultilevel"/>
    <w:tmpl w:val="AF3899B4"/>
    <w:lvl w:ilvl="0" w:tplc="3C5AD356">
      <w:numFmt w:val="bullet"/>
      <w:lvlText w:val="-"/>
      <w:lvlJc w:val="left"/>
      <w:pPr>
        <w:ind w:left="678" w:hanging="360"/>
      </w:pPr>
      <w:rPr>
        <w:rFonts w:ascii="Maiandra GD" w:eastAsiaTheme="minorEastAsia" w:hAnsi="Maiandra GD" w:cs="Arial" w:hint="default"/>
      </w:rPr>
    </w:lvl>
    <w:lvl w:ilvl="1" w:tplc="240A0003" w:tentative="1">
      <w:start w:val="1"/>
      <w:numFmt w:val="bullet"/>
      <w:lvlText w:val="o"/>
      <w:lvlJc w:val="left"/>
      <w:pPr>
        <w:ind w:left="1398" w:hanging="360"/>
      </w:pPr>
      <w:rPr>
        <w:rFonts w:ascii="Courier New" w:hAnsi="Courier New" w:cs="Courier New" w:hint="default"/>
      </w:rPr>
    </w:lvl>
    <w:lvl w:ilvl="2" w:tplc="240A0005" w:tentative="1">
      <w:start w:val="1"/>
      <w:numFmt w:val="bullet"/>
      <w:lvlText w:val=""/>
      <w:lvlJc w:val="left"/>
      <w:pPr>
        <w:ind w:left="2118" w:hanging="360"/>
      </w:pPr>
      <w:rPr>
        <w:rFonts w:ascii="Wingdings" w:hAnsi="Wingdings" w:hint="default"/>
      </w:rPr>
    </w:lvl>
    <w:lvl w:ilvl="3" w:tplc="240A0001" w:tentative="1">
      <w:start w:val="1"/>
      <w:numFmt w:val="bullet"/>
      <w:lvlText w:val=""/>
      <w:lvlJc w:val="left"/>
      <w:pPr>
        <w:ind w:left="2838" w:hanging="360"/>
      </w:pPr>
      <w:rPr>
        <w:rFonts w:ascii="Symbol" w:hAnsi="Symbol" w:hint="default"/>
      </w:rPr>
    </w:lvl>
    <w:lvl w:ilvl="4" w:tplc="240A0003" w:tentative="1">
      <w:start w:val="1"/>
      <w:numFmt w:val="bullet"/>
      <w:lvlText w:val="o"/>
      <w:lvlJc w:val="left"/>
      <w:pPr>
        <w:ind w:left="3558" w:hanging="360"/>
      </w:pPr>
      <w:rPr>
        <w:rFonts w:ascii="Courier New" w:hAnsi="Courier New" w:cs="Courier New" w:hint="default"/>
      </w:rPr>
    </w:lvl>
    <w:lvl w:ilvl="5" w:tplc="240A0005" w:tentative="1">
      <w:start w:val="1"/>
      <w:numFmt w:val="bullet"/>
      <w:lvlText w:val=""/>
      <w:lvlJc w:val="left"/>
      <w:pPr>
        <w:ind w:left="4278" w:hanging="360"/>
      </w:pPr>
      <w:rPr>
        <w:rFonts w:ascii="Wingdings" w:hAnsi="Wingdings" w:hint="default"/>
      </w:rPr>
    </w:lvl>
    <w:lvl w:ilvl="6" w:tplc="240A0001" w:tentative="1">
      <w:start w:val="1"/>
      <w:numFmt w:val="bullet"/>
      <w:lvlText w:val=""/>
      <w:lvlJc w:val="left"/>
      <w:pPr>
        <w:ind w:left="4998" w:hanging="360"/>
      </w:pPr>
      <w:rPr>
        <w:rFonts w:ascii="Symbol" w:hAnsi="Symbol" w:hint="default"/>
      </w:rPr>
    </w:lvl>
    <w:lvl w:ilvl="7" w:tplc="240A0003" w:tentative="1">
      <w:start w:val="1"/>
      <w:numFmt w:val="bullet"/>
      <w:lvlText w:val="o"/>
      <w:lvlJc w:val="left"/>
      <w:pPr>
        <w:ind w:left="5718" w:hanging="360"/>
      </w:pPr>
      <w:rPr>
        <w:rFonts w:ascii="Courier New" w:hAnsi="Courier New" w:cs="Courier New" w:hint="default"/>
      </w:rPr>
    </w:lvl>
    <w:lvl w:ilvl="8" w:tplc="240A0005" w:tentative="1">
      <w:start w:val="1"/>
      <w:numFmt w:val="bullet"/>
      <w:lvlText w:val=""/>
      <w:lvlJc w:val="left"/>
      <w:pPr>
        <w:ind w:left="6438" w:hanging="360"/>
      </w:pPr>
      <w:rPr>
        <w:rFonts w:ascii="Wingdings" w:hAnsi="Wingdings" w:hint="default"/>
      </w:rPr>
    </w:lvl>
  </w:abstractNum>
  <w:abstractNum w:abstractNumId="22" w15:restartNumberingAfterBreak="0">
    <w:nsid w:val="6CE30ADC"/>
    <w:multiLevelType w:val="hybridMultilevel"/>
    <w:tmpl w:val="F16096EC"/>
    <w:lvl w:ilvl="0" w:tplc="32D6BE8E">
      <w:start w:val="1"/>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46F0912"/>
    <w:multiLevelType w:val="hybridMultilevel"/>
    <w:tmpl w:val="6EECBAEA"/>
    <w:lvl w:ilvl="0" w:tplc="3C5AD356">
      <w:numFmt w:val="bullet"/>
      <w:lvlText w:val="-"/>
      <w:lvlJc w:val="left"/>
      <w:pPr>
        <w:ind w:left="678" w:hanging="360"/>
      </w:pPr>
      <w:rPr>
        <w:rFonts w:ascii="Maiandra GD" w:eastAsiaTheme="minorEastAsia" w:hAnsi="Maiandra G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E27ACD"/>
    <w:multiLevelType w:val="hybridMultilevel"/>
    <w:tmpl w:val="BBB232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225798576">
    <w:abstractNumId w:val="11"/>
  </w:num>
  <w:num w:numId="2" w16cid:durableId="1515418377">
    <w:abstractNumId w:val="17"/>
  </w:num>
  <w:num w:numId="3" w16cid:durableId="47733154">
    <w:abstractNumId w:val="9"/>
  </w:num>
  <w:num w:numId="4" w16cid:durableId="1692949728">
    <w:abstractNumId w:val="19"/>
  </w:num>
  <w:num w:numId="5" w16cid:durableId="2023241243">
    <w:abstractNumId w:val="0"/>
  </w:num>
  <w:num w:numId="6" w16cid:durableId="1177890460">
    <w:abstractNumId w:val="8"/>
  </w:num>
  <w:num w:numId="7" w16cid:durableId="896747601">
    <w:abstractNumId w:val="6"/>
  </w:num>
  <w:num w:numId="8" w16cid:durableId="390884155">
    <w:abstractNumId w:val="4"/>
  </w:num>
  <w:num w:numId="9" w16cid:durableId="2097970709">
    <w:abstractNumId w:val="12"/>
  </w:num>
  <w:num w:numId="10" w16cid:durableId="1436711798">
    <w:abstractNumId w:val="24"/>
  </w:num>
  <w:num w:numId="11" w16cid:durableId="456340827">
    <w:abstractNumId w:val="13"/>
  </w:num>
  <w:num w:numId="12" w16cid:durableId="1777360407">
    <w:abstractNumId w:val="7"/>
  </w:num>
  <w:num w:numId="13" w16cid:durableId="1422991736">
    <w:abstractNumId w:val="1"/>
  </w:num>
  <w:num w:numId="14" w16cid:durableId="521864788">
    <w:abstractNumId w:val="15"/>
  </w:num>
  <w:num w:numId="15" w16cid:durableId="641538370">
    <w:abstractNumId w:val="16"/>
  </w:num>
  <w:num w:numId="16" w16cid:durableId="469566046">
    <w:abstractNumId w:val="18"/>
  </w:num>
  <w:num w:numId="17" w16cid:durableId="1847944154">
    <w:abstractNumId w:val="22"/>
  </w:num>
  <w:num w:numId="18" w16cid:durableId="1935818797">
    <w:abstractNumId w:val="3"/>
  </w:num>
  <w:num w:numId="19" w16cid:durableId="32847715">
    <w:abstractNumId w:val="2"/>
  </w:num>
  <w:num w:numId="20" w16cid:durableId="1887832932">
    <w:abstractNumId w:val="20"/>
  </w:num>
  <w:num w:numId="21" w16cid:durableId="1682270812">
    <w:abstractNumId w:val="14"/>
  </w:num>
  <w:num w:numId="22" w16cid:durableId="500237785">
    <w:abstractNumId w:val="21"/>
  </w:num>
  <w:num w:numId="23" w16cid:durableId="1694333521">
    <w:abstractNumId w:val="23"/>
  </w:num>
  <w:num w:numId="24" w16cid:durableId="735393873">
    <w:abstractNumId w:val="10"/>
  </w:num>
  <w:num w:numId="25" w16cid:durableId="3925124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DC2"/>
    <w:rsid w:val="00004352"/>
    <w:rsid w:val="0029037D"/>
    <w:rsid w:val="00356CF1"/>
    <w:rsid w:val="004A4171"/>
    <w:rsid w:val="005657A7"/>
    <w:rsid w:val="00577273"/>
    <w:rsid w:val="00595938"/>
    <w:rsid w:val="005D3D3B"/>
    <w:rsid w:val="005F56D0"/>
    <w:rsid w:val="006204C6"/>
    <w:rsid w:val="006E2786"/>
    <w:rsid w:val="00713AD0"/>
    <w:rsid w:val="00730C9C"/>
    <w:rsid w:val="007533D7"/>
    <w:rsid w:val="007907A5"/>
    <w:rsid w:val="00984E2F"/>
    <w:rsid w:val="00995877"/>
    <w:rsid w:val="00AD3AC7"/>
    <w:rsid w:val="00CB7A17"/>
    <w:rsid w:val="00DB7611"/>
    <w:rsid w:val="00DB7DC2"/>
    <w:rsid w:val="00E303D7"/>
    <w:rsid w:val="00ED1309"/>
    <w:rsid w:val="00FA02A3"/>
    <w:rsid w:val="00FC17F2"/>
    <w:rsid w:val="00FC4F7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1F109A"/>
  <w15:chartTrackingRefBased/>
  <w15:docId w15:val="{1C7B0934-9778-4875-BDDA-F3B73802B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B7DC2"/>
  </w:style>
  <w:style w:type="paragraph" w:styleId="Ttulo1">
    <w:name w:val="heading 1"/>
    <w:aliases w:val="Topen Título 1"/>
    <w:basedOn w:val="Normal"/>
    <w:next w:val="Normal"/>
    <w:link w:val="Ttulo1Car"/>
    <w:uiPriority w:val="99"/>
    <w:qFormat/>
    <w:rsid w:val="007907A5"/>
    <w:pPr>
      <w:keepNext/>
      <w:numPr>
        <w:numId w:val="12"/>
      </w:numPr>
      <w:tabs>
        <w:tab w:val="left" w:pos="357"/>
      </w:tabs>
      <w:spacing w:after="120" w:line="240" w:lineRule="auto"/>
      <w:jc w:val="both"/>
      <w:outlineLvl w:val="0"/>
    </w:pPr>
    <w:rPr>
      <w:rFonts w:ascii="Arial" w:eastAsia="Times New Roman" w:hAnsi="Arial" w:cs="Times New Roman"/>
      <w:b/>
      <w:kern w:val="28"/>
      <w:szCs w:val="20"/>
      <w:lang w:val="es-ES_tradnl" w:eastAsia="es-ES"/>
    </w:rPr>
  </w:style>
  <w:style w:type="paragraph" w:styleId="Ttulo2">
    <w:name w:val="heading 2"/>
    <w:aliases w:val="Topen Título 2"/>
    <w:basedOn w:val="Normal"/>
    <w:next w:val="Normal"/>
    <w:link w:val="Ttulo2Car"/>
    <w:uiPriority w:val="99"/>
    <w:qFormat/>
    <w:rsid w:val="007907A5"/>
    <w:pPr>
      <w:keepNext/>
      <w:numPr>
        <w:ilvl w:val="1"/>
        <w:numId w:val="12"/>
      </w:numPr>
      <w:tabs>
        <w:tab w:val="left" w:pos="539"/>
      </w:tabs>
      <w:spacing w:after="120" w:line="240" w:lineRule="auto"/>
      <w:jc w:val="both"/>
      <w:outlineLvl w:val="1"/>
    </w:pPr>
    <w:rPr>
      <w:rFonts w:ascii="Arial" w:eastAsia="Times New Roman" w:hAnsi="Arial" w:cs="Times New Roman"/>
      <w:szCs w:val="20"/>
      <w:lang w:val="es-ES_tradnl" w:eastAsia="es-ES"/>
    </w:rPr>
  </w:style>
  <w:style w:type="paragraph" w:styleId="Ttulo4">
    <w:name w:val="heading 4"/>
    <w:basedOn w:val="Normal"/>
    <w:next w:val="Normal"/>
    <w:link w:val="Ttulo4Car"/>
    <w:uiPriority w:val="99"/>
    <w:qFormat/>
    <w:rsid w:val="007907A5"/>
    <w:pPr>
      <w:keepNext/>
      <w:numPr>
        <w:ilvl w:val="3"/>
        <w:numId w:val="12"/>
      </w:numPr>
      <w:spacing w:before="240" w:after="60" w:line="240" w:lineRule="auto"/>
      <w:jc w:val="both"/>
      <w:outlineLvl w:val="3"/>
    </w:pPr>
    <w:rPr>
      <w:rFonts w:ascii="Arial" w:eastAsia="Times New Roman" w:hAnsi="Arial" w:cs="Times New Roman"/>
      <w:b/>
      <w:i/>
      <w:sz w:val="20"/>
      <w:szCs w:val="20"/>
      <w:lang w:val="es-ES_tradnl" w:eastAsia="es-ES"/>
    </w:rPr>
  </w:style>
  <w:style w:type="paragraph" w:styleId="Ttulo5">
    <w:name w:val="heading 5"/>
    <w:basedOn w:val="Normal"/>
    <w:next w:val="Normal"/>
    <w:link w:val="Ttulo5Car"/>
    <w:uiPriority w:val="99"/>
    <w:qFormat/>
    <w:rsid w:val="007907A5"/>
    <w:pPr>
      <w:numPr>
        <w:ilvl w:val="4"/>
        <w:numId w:val="12"/>
      </w:numPr>
      <w:spacing w:before="240" w:after="60" w:line="240" w:lineRule="auto"/>
      <w:jc w:val="both"/>
      <w:outlineLvl w:val="4"/>
    </w:pPr>
    <w:rPr>
      <w:rFonts w:ascii="Arial" w:eastAsia="Times New Roman" w:hAnsi="Arial" w:cs="Times New Roman"/>
      <w:szCs w:val="20"/>
      <w:lang w:val="es-ES_tradnl" w:eastAsia="es-ES"/>
    </w:rPr>
  </w:style>
  <w:style w:type="paragraph" w:styleId="Ttulo6">
    <w:name w:val="heading 6"/>
    <w:basedOn w:val="Normal"/>
    <w:next w:val="Normal"/>
    <w:link w:val="Ttulo6Car"/>
    <w:uiPriority w:val="99"/>
    <w:qFormat/>
    <w:rsid w:val="007907A5"/>
    <w:pPr>
      <w:numPr>
        <w:ilvl w:val="5"/>
        <w:numId w:val="12"/>
      </w:numPr>
      <w:spacing w:before="240" w:after="60" w:line="240" w:lineRule="auto"/>
      <w:jc w:val="both"/>
      <w:outlineLvl w:val="5"/>
    </w:pPr>
    <w:rPr>
      <w:rFonts w:ascii="Arial" w:eastAsia="Times New Roman" w:hAnsi="Arial" w:cs="Times New Roman"/>
      <w:i/>
      <w:szCs w:val="20"/>
      <w:lang w:val="es-ES_tradnl" w:eastAsia="es-ES"/>
    </w:rPr>
  </w:style>
  <w:style w:type="paragraph" w:styleId="Ttulo7">
    <w:name w:val="heading 7"/>
    <w:basedOn w:val="Normal"/>
    <w:next w:val="Normal"/>
    <w:link w:val="Ttulo7Car"/>
    <w:uiPriority w:val="99"/>
    <w:qFormat/>
    <w:rsid w:val="007907A5"/>
    <w:pPr>
      <w:numPr>
        <w:ilvl w:val="6"/>
        <w:numId w:val="12"/>
      </w:numPr>
      <w:spacing w:before="240" w:after="60" w:line="240" w:lineRule="auto"/>
      <w:jc w:val="both"/>
      <w:outlineLvl w:val="6"/>
    </w:pPr>
    <w:rPr>
      <w:rFonts w:ascii="Arial" w:eastAsia="Times New Roman" w:hAnsi="Arial" w:cs="Times New Roman"/>
      <w:sz w:val="20"/>
      <w:szCs w:val="20"/>
      <w:lang w:val="es-ES_tradnl" w:eastAsia="es-ES"/>
    </w:rPr>
  </w:style>
  <w:style w:type="paragraph" w:styleId="Ttulo8">
    <w:name w:val="heading 8"/>
    <w:basedOn w:val="Normal"/>
    <w:next w:val="Normal"/>
    <w:link w:val="Ttulo8Car"/>
    <w:uiPriority w:val="99"/>
    <w:qFormat/>
    <w:rsid w:val="007907A5"/>
    <w:pPr>
      <w:numPr>
        <w:ilvl w:val="7"/>
        <w:numId w:val="12"/>
      </w:numPr>
      <w:spacing w:before="240" w:after="60" w:line="240" w:lineRule="auto"/>
      <w:jc w:val="both"/>
      <w:outlineLvl w:val="7"/>
    </w:pPr>
    <w:rPr>
      <w:rFonts w:ascii="Arial" w:eastAsia="Times New Roman" w:hAnsi="Arial" w:cs="Times New Roman"/>
      <w:i/>
      <w:sz w:val="20"/>
      <w:szCs w:val="20"/>
      <w:lang w:val="es-ES_tradnl" w:eastAsia="es-ES"/>
    </w:rPr>
  </w:style>
  <w:style w:type="paragraph" w:styleId="Ttulo9">
    <w:name w:val="heading 9"/>
    <w:basedOn w:val="Normal"/>
    <w:next w:val="Normal"/>
    <w:link w:val="Ttulo9Car"/>
    <w:uiPriority w:val="99"/>
    <w:qFormat/>
    <w:rsid w:val="007907A5"/>
    <w:pPr>
      <w:numPr>
        <w:ilvl w:val="8"/>
        <w:numId w:val="12"/>
      </w:numPr>
      <w:spacing w:before="240" w:after="60" w:line="240" w:lineRule="auto"/>
      <w:jc w:val="both"/>
      <w:outlineLvl w:val="8"/>
    </w:pPr>
    <w:rPr>
      <w:rFonts w:ascii="Arial" w:eastAsia="Times New Roman" w:hAnsi="Arial" w:cs="Times New Roman"/>
      <w:i/>
      <w:sz w:val="18"/>
      <w:szCs w:val="20"/>
      <w:lang w:val="es-ES_tradnl"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B7D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B7DC2"/>
  </w:style>
  <w:style w:type="paragraph" w:styleId="Piedepgina">
    <w:name w:val="footer"/>
    <w:basedOn w:val="Normal"/>
    <w:link w:val="PiedepginaCar"/>
    <w:uiPriority w:val="99"/>
    <w:unhideWhenUsed/>
    <w:rsid w:val="00DB7D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B7DC2"/>
  </w:style>
  <w:style w:type="table" w:styleId="Tablaconcuadrcula">
    <w:name w:val="Table Grid"/>
    <w:basedOn w:val="Tablanormal"/>
    <w:uiPriority w:val="39"/>
    <w:rsid w:val="00DB7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DB7DC2"/>
  </w:style>
  <w:style w:type="paragraph" w:customStyle="1" w:styleId="Default">
    <w:name w:val="Default"/>
    <w:rsid w:val="00DB7DC2"/>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DB7DC2"/>
    <w:rPr>
      <w:color w:val="0000FF"/>
      <w:u w:val="single"/>
    </w:rPr>
  </w:style>
  <w:style w:type="paragraph" w:styleId="Sinespaciado">
    <w:name w:val="No Spacing"/>
    <w:uiPriority w:val="1"/>
    <w:qFormat/>
    <w:rsid w:val="00DB7DC2"/>
    <w:pPr>
      <w:spacing w:after="0" w:line="240" w:lineRule="auto"/>
    </w:pPr>
  </w:style>
  <w:style w:type="paragraph" w:styleId="Prrafodelista">
    <w:name w:val="List Paragraph"/>
    <w:basedOn w:val="Normal"/>
    <w:uiPriority w:val="34"/>
    <w:qFormat/>
    <w:rsid w:val="00DB7DC2"/>
    <w:pPr>
      <w:ind w:left="720"/>
      <w:contextualSpacing/>
    </w:pPr>
  </w:style>
  <w:style w:type="character" w:styleId="Fuerte">
    <w:name w:val="Strong"/>
    <w:basedOn w:val="Fuentedeprrafopredeter"/>
    <w:uiPriority w:val="22"/>
    <w:qFormat/>
    <w:rsid w:val="00356CF1"/>
    <w:rPr>
      <w:b/>
      <w:bCs/>
    </w:rPr>
  </w:style>
  <w:style w:type="character" w:customStyle="1" w:styleId="Ttulo1Car">
    <w:name w:val="Título 1 Car"/>
    <w:aliases w:val="Topen Título 1 Car"/>
    <w:basedOn w:val="Fuentedeprrafopredeter"/>
    <w:link w:val="Ttulo1"/>
    <w:uiPriority w:val="99"/>
    <w:rsid w:val="007907A5"/>
    <w:rPr>
      <w:rFonts w:ascii="Arial" w:eastAsia="Times New Roman" w:hAnsi="Arial" w:cs="Times New Roman"/>
      <w:b/>
      <w:kern w:val="28"/>
      <w:szCs w:val="20"/>
      <w:lang w:val="es-ES_tradnl" w:eastAsia="es-ES"/>
    </w:rPr>
  </w:style>
  <w:style w:type="character" w:customStyle="1" w:styleId="Ttulo2Car">
    <w:name w:val="Título 2 Car"/>
    <w:aliases w:val="Topen Título 2 Car"/>
    <w:basedOn w:val="Fuentedeprrafopredeter"/>
    <w:link w:val="Ttulo2"/>
    <w:uiPriority w:val="99"/>
    <w:rsid w:val="007907A5"/>
    <w:rPr>
      <w:rFonts w:ascii="Arial" w:eastAsia="Times New Roman" w:hAnsi="Arial" w:cs="Times New Roman"/>
      <w:szCs w:val="20"/>
      <w:lang w:val="es-ES_tradnl" w:eastAsia="es-ES"/>
    </w:rPr>
  </w:style>
  <w:style w:type="character" w:customStyle="1" w:styleId="Ttulo4Car">
    <w:name w:val="Título 4 Car"/>
    <w:basedOn w:val="Fuentedeprrafopredeter"/>
    <w:link w:val="Ttulo4"/>
    <w:uiPriority w:val="99"/>
    <w:rsid w:val="007907A5"/>
    <w:rPr>
      <w:rFonts w:ascii="Arial" w:eastAsia="Times New Roman" w:hAnsi="Arial" w:cs="Times New Roman"/>
      <w:b/>
      <w:i/>
      <w:sz w:val="20"/>
      <w:szCs w:val="20"/>
      <w:lang w:val="es-ES_tradnl" w:eastAsia="es-ES"/>
    </w:rPr>
  </w:style>
  <w:style w:type="character" w:customStyle="1" w:styleId="Ttulo5Car">
    <w:name w:val="Título 5 Car"/>
    <w:basedOn w:val="Fuentedeprrafopredeter"/>
    <w:link w:val="Ttulo5"/>
    <w:uiPriority w:val="99"/>
    <w:rsid w:val="007907A5"/>
    <w:rPr>
      <w:rFonts w:ascii="Arial" w:eastAsia="Times New Roman" w:hAnsi="Arial" w:cs="Times New Roman"/>
      <w:szCs w:val="20"/>
      <w:lang w:val="es-ES_tradnl" w:eastAsia="es-ES"/>
    </w:rPr>
  </w:style>
  <w:style w:type="character" w:customStyle="1" w:styleId="Ttulo6Car">
    <w:name w:val="Título 6 Car"/>
    <w:basedOn w:val="Fuentedeprrafopredeter"/>
    <w:link w:val="Ttulo6"/>
    <w:uiPriority w:val="99"/>
    <w:rsid w:val="007907A5"/>
    <w:rPr>
      <w:rFonts w:ascii="Arial" w:eastAsia="Times New Roman" w:hAnsi="Arial" w:cs="Times New Roman"/>
      <w:i/>
      <w:szCs w:val="20"/>
      <w:lang w:val="es-ES_tradnl" w:eastAsia="es-ES"/>
    </w:rPr>
  </w:style>
  <w:style w:type="character" w:customStyle="1" w:styleId="Ttulo7Car">
    <w:name w:val="Título 7 Car"/>
    <w:basedOn w:val="Fuentedeprrafopredeter"/>
    <w:link w:val="Ttulo7"/>
    <w:uiPriority w:val="99"/>
    <w:rsid w:val="007907A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uiPriority w:val="99"/>
    <w:rsid w:val="007907A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uiPriority w:val="99"/>
    <w:rsid w:val="007907A5"/>
    <w:rPr>
      <w:rFonts w:ascii="Arial" w:eastAsia="Times New Roman" w:hAnsi="Arial" w:cs="Times New Roman"/>
      <w:i/>
      <w:sz w:val="18"/>
      <w:szCs w:val="20"/>
      <w:lang w:val="es-ES_tradnl" w:eastAsia="es-ES"/>
    </w:rPr>
  </w:style>
  <w:style w:type="table" w:styleId="Cuadrculaclara-nfasis5">
    <w:name w:val="Light Grid Accent 5"/>
    <w:basedOn w:val="Tablanormal"/>
    <w:uiPriority w:val="62"/>
    <w:rsid w:val="00FA02A3"/>
    <w:pPr>
      <w:spacing w:after="0" w:line="240" w:lineRule="auto"/>
    </w:pPr>
    <w:rPr>
      <w:rFonts w:eastAsiaTheme="minorEastAsia"/>
      <w:lang w:eastAsia="es-CO"/>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paragraph" w:styleId="Textonotapie">
    <w:name w:val="footnote text"/>
    <w:basedOn w:val="Normal"/>
    <w:link w:val="TextonotapieCar"/>
    <w:uiPriority w:val="99"/>
    <w:semiHidden/>
    <w:unhideWhenUsed/>
    <w:rsid w:val="005D3D3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D3D3B"/>
    <w:rPr>
      <w:sz w:val="20"/>
      <w:szCs w:val="20"/>
    </w:rPr>
  </w:style>
  <w:style w:type="character" w:styleId="Refdenotaalpie">
    <w:name w:val="footnote reference"/>
    <w:basedOn w:val="Fuentedeprrafopredeter"/>
    <w:uiPriority w:val="99"/>
    <w:semiHidden/>
    <w:unhideWhenUsed/>
    <w:rsid w:val="005D3D3B"/>
    <w:rPr>
      <w:vertAlign w:val="superscript"/>
    </w:rPr>
  </w:style>
  <w:style w:type="character" w:styleId="Mencinsinresolver">
    <w:name w:val="Unresolved Mention"/>
    <w:basedOn w:val="Fuentedeprrafopredeter"/>
    <w:uiPriority w:val="99"/>
    <w:rsid w:val="006E27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399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E2DF6-BBC2-434D-B1B2-3AE075EEB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1969</Words>
  <Characters>10835</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UCC</Company>
  <LinksUpToDate>false</LinksUpToDate>
  <CharactersWithSpaces>12779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PRINCIPAL</dc:creator>
  <cp:keywords/>
  <dc:description/>
  <cp:lastModifiedBy>JUAN CARLOS BERJAN BAHAMON</cp:lastModifiedBy>
  <cp:revision>10</cp:revision>
  <dcterms:created xsi:type="dcterms:W3CDTF">2016-11-04T22:51:00Z</dcterms:created>
  <dcterms:modified xsi:type="dcterms:W3CDTF">2026-07-30T21:43:00Z</dcterms:modified>
</cp:coreProperties>
</file>